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695E6C" w14:textId="77777777" w:rsidR="005C76F8" w:rsidRPr="00802E94" w:rsidRDefault="000A7BEC" w:rsidP="006832DA">
      <w:pPr>
        <w:pStyle w:val="Brezrazmikov"/>
        <w:jc w:val="center"/>
        <w:rPr>
          <w:rFonts w:cstheme="minorHAnsi"/>
          <w:lang w:val="sl-SI"/>
        </w:rPr>
      </w:pPr>
      <w:bookmarkStart w:id="0" w:name="_GoBack"/>
      <w:bookmarkEnd w:id="0"/>
      <w:r w:rsidRPr="00802E94">
        <w:rPr>
          <w:rFonts w:cstheme="minorHAnsi"/>
          <w:lang w:val="sl-SI"/>
        </w:rPr>
        <w:t xml:space="preserve">Pravna fakulteta Univerze v Ljubljani v sodelovanju s </w:t>
      </w:r>
    </w:p>
    <w:p w14:paraId="6F581A51" w14:textId="77777777" w:rsidR="000A7BEC" w:rsidRPr="00802E94" w:rsidRDefault="003F5F00" w:rsidP="006832DA">
      <w:pPr>
        <w:pStyle w:val="Brezrazmikov"/>
        <w:jc w:val="center"/>
        <w:rPr>
          <w:rFonts w:cstheme="minorHAnsi"/>
          <w:lang w:val="sl-SI"/>
        </w:rPr>
      </w:pPr>
      <w:r w:rsidRPr="00802E94">
        <w:rPr>
          <w:rFonts w:cstheme="minorHAnsi"/>
          <w:lang w:val="sl-SI"/>
        </w:rPr>
        <w:t>Pravno fakulteto Univerze na Dunaju</w:t>
      </w:r>
      <w:r w:rsidR="006C695B" w:rsidRPr="00802E94">
        <w:rPr>
          <w:rFonts w:cstheme="minorHAnsi"/>
          <w:lang w:val="sl-SI"/>
        </w:rPr>
        <w:t xml:space="preserve"> </w:t>
      </w:r>
      <w:r w:rsidR="00D0774C" w:rsidRPr="00802E94">
        <w:rPr>
          <w:rFonts w:cstheme="minorHAnsi"/>
          <w:lang w:val="sl-SI"/>
        </w:rPr>
        <w:t>in Avstrijskim kulturnim forumom Ljubljana</w:t>
      </w:r>
    </w:p>
    <w:p w14:paraId="21F68166" w14:textId="77777777" w:rsidR="00D0774C" w:rsidRPr="00E8676B" w:rsidRDefault="00D0774C" w:rsidP="006832DA">
      <w:pPr>
        <w:pStyle w:val="Brezrazmikov"/>
        <w:jc w:val="center"/>
        <w:rPr>
          <w:rFonts w:ascii="Times New Roman" w:hAnsi="Times New Roman" w:cs="Times New Roman"/>
          <w:sz w:val="24"/>
          <w:szCs w:val="24"/>
          <w:lang w:val="sl-SI"/>
        </w:rPr>
      </w:pPr>
    </w:p>
    <w:p w14:paraId="08CEF628" w14:textId="77777777" w:rsidR="000A7BEC" w:rsidRPr="00802E94" w:rsidRDefault="000A7BEC" w:rsidP="006832DA">
      <w:pPr>
        <w:pStyle w:val="Brezrazmikov"/>
        <w:jc w:val="center"/>
        <w:rPr>
          <w:rFonts w:cstheme="minorHAnsi"/>
          <w:lang w:val="sl-SI"/>
        </w:rPr>
      </w:pPr>
      <w:r w:rsidRPr="00802E94">
        <w:rPr>
          <w:rFonts w:cstheme="minorHAnsi"/>
          <w:lang w:val="sl-SI"/>
        </w:rPr>
        <w:t xml:space="preserve">vljudno vabi na </w:t>
      </w:r>
    </w:p>
    <w:p w14:paraId="06C616AE" w14:textId="77777777" w:rsidR="00D0774C" w:rsidRPr="00E8676B" w:rsidRDefault="00D0774C" w:rsidP="006832DA">
      <w:pPr>
        <w:pStyle w:val="Brezrazmikov"/>
        <w:jc w:val="center"/>
        <w:rPr>
          <w:rFonts w:ascii="Times New Roman" w:hAnsi="Times New Roman" w:cs="Times New Roman"/>
          <w:sz w:val="24"/>
          <w:szCs w:val="24"/>
          <w:lang w:val="sl-SI"/>
        </w:rPr>
      </w:pPr>
    </w:p>
    <w:p w14:paraId="7860C2E3" w14:textId="77777777" w:rsidR="00A415ED" w:rsidRPr="00802E94" w:rsidRDefault="00A415ED" w:rsidP="00670C4F">
      <w:pPr>
        <w:pStyle w:val="Brezrazmikov"/>
        <w:jc w:val="center"/>
        <w:rPr>
          <w:rFonts w:cstheme="minorHAnsi"/>
          <w:sz w:val="56"/>
          <w:szCs w:val="56"/>
          <w:lang w:val="sl-SI"/>
        </w:rPr>
      </w:pPr>
      <w:r w:rsidRPr="00802E94">
        <w:rPr>
          <w:rFonts w:cstheme="minorHAnsi"/>
          <w:sz w:val="56"/>
          <w:szCs w:val="56"/>
          <w:lang w:val="sl-SI"/>
        </w:rPr>
        <w:t xml:space="preserve">SEMINAR </w:t>
      </w:r>
    </w:p>
    <w:p w14:paraId="332168B7" w14:textId="77777777" w:rsidR="00670C4F" w:rsidRPr="00802E94" w:rsidRDefault="00670C4F" w:rsidP="00670C4F">
      <w:pPr>
        <w:pStyle w:val="Brezrazmikov"/>
        <w:jc w:val="center"/>
        <w:rPr>
          <w:rFonts w:cstheme="minorHAnsi"/>
          <w:sz w:val="56"/>
          <w:szCs w:val="56"/>
          <w:lang w:val="sl-SI"/>
        </w:rPr>
      </w:pPr>
      <w:r w:rsidRPr="00802E94">
        <w:rPr>
          <w:rFonts w:cstheme="minorHAnsi"/>
          <w:sz w:val="56"/>
          <w:szCs w:val="56"/>
          <w:lang w:val="sl-SI"/>
        </w:rPr>
        <w:t xml:space="preserve">AVSTRIJSKEGA PRAVA </w:t>
      </w:r>
    </w:p>
    <w:p w14:paraId="23BAFDD6" w14:textId="77777777" w:rsidR="00A65776" w:rsidRPr="00802E94" w:rsidRDefault="00A65776" w:rsidP="006832DA">
      <w:pPr>
        <w:pStyle w:val="Brezrazmikov"/>
        <w:jc w:val="center"/>
        <w:rPr>
          <w:rFonts w:cstheme="minorHAnsi"/>
          <w:sz w:val="24"/>
          <w:szCs w:val="24"/>
          <w:lang w:val="sl-SI"/>
        </w:rPr>
      </w:pPr>
    </w:p>
    <w:p w14:paraId="57A8CDE9" w14:textId="77777777" w:rsidR="004D5385" w:rsidRPr="00802E94" w:rsidRDefault="004D5385" w:rsidP="006832DA">
      <w:pPr>
        <w:pStyle w:val="Brezrazmikov"/>
        <w:jc w:val="center"/>
        <w:rPr>
          <w:rFonts w:cstheme="minorHAnsi"/>
          <w:sz w:val="24"/>
          <w:szCs w:val="24"/>
          <w:lang w:val="sl-SI"/>
        </w:rPr>
      </w:pPr>
      <w:r w:rsidRPr="00802E94">
        <w:rPr>
          <w:rFonts w:cstheme="minorHAnsi"/>
          <w:sz w:val="24"/>
          <w:szCs w:val="24"/>
          <w:lang w:val="sl-SI"/>
        </w:rPr>
        <w:t>Tema</w:t>
      </w:r>
      <w:r w:rsidR="00401373" w:rsidRPr="00802E94">
        <w:rPr>
          <w:rFonts w:cstheme="minorHAnsi"/>
          <w:sz w:val="24"/>
          <w:szCs w:val="24"/>
          <w:lang w:val="sl-SI"/>
        </w:rPr>
        <w:t xml:space="preserve"> seminarja:</w:t>
      </w:r>
    </w:p>
    <w:p w14:paraId="596AC544" w14:textId="57005D6E" w:rsidR="004F5A20" w:rsidRPr="00802E94" w:rsidRDefault="004F5A20" w:rsidP="00802E94">
      <w:pPr>
        <w:pStyle w:val="Navadensplet"/>
        <w:spacing w:after="240"/>
        <w:jc w:val="center"/>
        <w:rPr>
          <w:rFonts w:asciiTheme="minorHAnsi" w:hAnsiTheme="minorHAnsi" w:cstheme="minorHAnsi"/>
          <w:b/>
          <w:sz w:val="32"/>
          <w:szCs w:val="32"/>
          <w:lang w:eastAsia="en-US"/>
        </w:rPr>
      </w:pPr>
      <w:r w:rsidRPr="00802E94">
        <w:rPr>
          <w:rFonts w:asciiTheme="minorHAnsi" w:hAnsiTheme="minorHAnsi" w:cstheme="minorHAnsi"/>
          <w:b/>
          <w:sz w:val="32"/>
          <w:szCs w:val="32"/>
          <w:lang w:eastAsia="en-US"/>
        </w:rPr>
        <w:t>Ausgewäh</w:t>
      </w:r>
      <w:r w:rsidR="00802E94" w:rsidRPr="00802E94">
        <w:rPr>
          <w:rFonts w:asciiTheme="minorHAnsi" w:hAnsiTheme="minorHAnsi" w:cstheme="minorHAnsi"/>
          <w:b/>
          <w:sz w:val="32"/>
          <w:szCs w:val="32"/>
          <w:lang w:eastAsia="en-US"/>
        </w:rPr>
        <w:t xml:space="preserve">lte terminologische Aspekte des </w:t>
      </w:r>
      <w:r w:rsidRPr="00802E94">
        <w:rPr>
          <w:rFonts w:asciiTheme="minorHAnsi" w:hAnsiTheme="minorHAnsi" w:cstheme="minorHAnsi"/>
          <w:b/>
          <w:sz w:val="32"/>
          <w:szCs w:val="32"/>
          <w:lang w:eastAsia="en-US"/>
        </w:rPr>
        <w:t>österreichischen und internationalen Privat- und Wirtschaftsrechts</w:t>
      </w:r>
    </w:p>
    <w:p w14:paraId="7FD4E876" w14:textId="77777777" w:rsidR="000A7BEC" w:rsidRPr="00802E94" w:rsidRDefault="00A415ED" w:rsidP="006832DA">
      <w:pPr>
        <w:pStyle w:val="Brezrazmikov"/>
        <w:jc w:val="center"/>
        <w:rPr>
          <w:rFonts w:cstheme="minorHAnsi"/>
          <w:sz w:val="24"/>
          <w:szCs w:val="24"/>
          <w:lang w:val="sl-SI"/>
        </w:rPr>
      </w:pPr>
      <w:r w:rsidRPr="00802E94">
        <w:rPr>
          <w:rFonts w:cstheme="minorHAnsi"/>
          <w:sz w:val="24"/>
          <w:szCs w:val="24"/>
          <w:lang w:val="sl-SI"/>
        </w:rPr>
        <w:t>Seminar</w:t>
      </w:r>
      <w:r w:rsidR="000A7BEC" w:rsidRPr="00802E94">
        <w:rPr>
          <w:rFonts w:cstheme="minorHAnsi"/>
          <w:sz w:val="24"/>
          <w:szCs w:val="24"/>
          <w:lang w:val="sl-SI"/>
        </w:rPr>
        <w:t xml:space="preserve"> bo</w:t>
      </w:r>
      <w:r w:rsidR="00F92D49" w:rsidRPr="00802E94">
        <w:rPr>
          <w:rFonts w:cstheme="minorHAnsi"/>
          <w:sz w:val="24"/>
          <w:szCs w:val="24"/>
          <w:lang w:val="sl-SI"/>
        </w:rPr>
        <w:t>do</w:t>
      </w:r>
      <w:r w:rsidR="000A7BEC" w:rsidRPr="00802E94">
        <w:rPr>
          <w:rFonts w:cstheme="minorHAnsi"/>
          <w:sz w:val="24"/>
          <w:szCs w:val="24"/>
          <w:lang w:val="sl-SI"/>
        </w:rPr>
        <w:t xml:space="preserve"> vodil</w:t>
      </w:r>
      <w:r w:rsidR="00F92D49" w:rsidRPr="00802E94">
        <w:rPr>
          <w:rFonts w:cstheme="minorHAnsi"/>
          <w:sz w:val="24"/>
          <w:szCs w:val="24"/>
          <w:lang w:val="sl-SI"/>
        </w:rPr>
        <w:t>i</w:t>
      </w:r>
      <w:r w:rsidR="000A7BEC" w:rsidRPr="00802E94">
        <w:rPr>
          <w:rFonts w:cstheme="minorHAnsi"/>
          <w:sz w:val="24"/>
          <w:szCs w:val="24"/>
          <w:lang w:val="sl-SI"/>
        </w:rPr>
        <w:t xml:space="preserve"> </w:t>
      </w:r>
    </w:p>
    <w:p w14:paraId="2AF164A5" w14:textId="5DE5242E" w:rsidR="003F5F00" w:rsidRPr="00802E94" w:rsidRDefault="00F92D49">
      <w:pPr>
        <w:spacing w:after="0" w:line="240" w:lineRule="auto"/>
        <w:jc w:val="center"/>
        <w:rPr>
          <w:rFonts w:cstheme="minorHAnsi"/>
          <w:b/>
          <w:sz w:val="24"/>
          <w:szCs w:val="28"/>
          <w:lang w:val="de-DE"/>
        </w:rPr>
      </w:pPr>
      <w:r w:rsidRPr="00802E94">
        <w:rPr>
          <w:rFonts w:cstheme="minorHAnsi"/>
          <w:b/>
          <w:sz w:val="24"/>
          <w:szCs w:val="28"/>
          <w:lang w:val="sl-SI"/>
        </w:rPr>
        <w:t>Dr. Claudia Rudolf</w:t>
      </w:r>
      <w:r w:rsidR="00BA153E" w:rsidRPr="00802E94">
        <w:rPr>
          <w:rFonts w:cstheme="minorHAnsi"/>
          <w:b/>
          <w:sz w:val="24"/>
          <w:szCs w:val="28"/>
          <w:lang w:val="sl-SI"/>
        </w:rPr>
        <w:t>,</w:t>
      </w:r>
      <w:r w:rsidRPr="00802E94">
        <w:rPr>
          <w:rFonts w:cstheme="minorHAnsi"/>
          <w:b/>
          <w:sz w:val="24"/>
          <w:szCs w:val="28"/>
          <w:lang w:val="sl-SI"/>
        </w:rPr>
        <w:t xml:space="preserve"> </w:t>
      </w:r>
      <w:r w:rsidR="00A362EF" w:rsidRPr="00802E94">
        <w:rPr>
          <w:rFonts w:cstheme="minorHAnsi"/>
          <w:b/>
          <w:sz w:val="24"/>
          <w:szCs w:val="28"/>
          <w:lang w:val="sl-SI"/>
        </w:rPr>
        <w:t xml:space="preserve">Dr. Philipp Klausberger, </w:t>
      </w:r>
      <w:r w:rsidR="00A362EF" w:rsidRPr="00802E94">
        <w:rPr>
          <w:rFonts w:cstheme="minorHAnsi"/>
          <w:b/>
          <w:sz w:val="24"/>
          <w:szCs w:val="28"/>
          <w:lang w:val="de-DE"/>
        </w:rPr>
        <w:t>DDr. Christoph Schmetterer</w:t>
      </w:r>
      <w:r w:rsidR="00A362EF" w:rsidRPr="00802E94">
        <w:rPr>
          <w:rFonts w:cstheme="minorHAnsi"/>
          <w:b/>
          <w:sz w:val="24"/>
          <w:szCs w:val="28"/>
          <w:lang w:val="sl-SI"/>
        </w:rPr>
        <w:t xml:space="preserve"> ter </w:t>
      </w:r>
      <w:r w:rsidR="004F5A20" w:rsidRPr="00802E94">
        <w:rPr>
          <w:rFonts w:cstheme="minorHAnsi"/>
          <w:b/>
          <w:sz w:val="24"/>
          <w:szCs w:val="28"/>
          <w:lang w:val="sl-SI"/>
        </w:rPr>
        <w:t>Dr</w:t>
      </w:r>
      <w:r w:rsidR="007F4ECC" w:rsidRPr="00802E94">
        <w:rPr>
          <w:rFonts w:cstheme="minorHAnsi"/>
          <w:b/>
          <w:sz w:val="24"/>
          <w:szCs w:val="28"/>
          <w:lang w:val="sl-SI"/>
        </w:rPr>
        <w:t>. Žiga Škorjanc</w:t>
      </w:r>
      <w:r w:rsidR="00BA153E" w:rsidRPr="00802E94">
        <w:rPr>
          <w:rFonts w:cstheme="minorHAnsi"/>
          <w:b/>
          <w:sz w:val="24"/>
          <w:szCs w:val="28"/>
          <w:lang w:val="sl-SI"/>
        </w:rPr>
        <w:t xml:space="preserve"> </w:t>
      </w:r>
    </w:p>
    <w:p w14:paraId="09AEE95C" w14:textId="77777777" w:rsidR="00401373" w:rsidRPr="00802E94" w:rsidRDefault="00401373" w:rsidP="00670C4F">
      <w:pPr>
        <w:spacing w:after="0" w:line="240" w:lineRule="auto"/>
        <w:jc w:val="center"/>
        <w:rPr>
          <w:rFonts w:cstheme="minorHAnsi"/>
          <w:sz w:val="28"/>
          <w:szCs w:val="28"/>
          <w:lang w:val="de-DE"/>
        </w:rPr>
      </w:pPr>
    </w:p>
    <w:p w14:paraId="163B129D" w14:textId="77777777" w:rsidR="000A7BEC" w:rsidRPr="00802E94" w:rsidRDefault="00A415ED" w:rsidP="006832DA">
      <w:pPr>
        <w:pStyle w:val="Brezrazmikov"/>
        <w:jc w:val="center"/>
        <w:rPr>
          <w:rFonts w:cstheme="minorHAnsi"/>
          <w:sz w:val="24"/>
          <w:szCs w:val="24"/>
          <w:lang w:val="sl-SI"/>
        </w:rPr>
      </w:pPr>
      <w:r w:rsidRPr="00802E94">
        <w:rPr>
          <w:rFonts w:cstheme="minorHAnsi"/>
          <w:sz w:val="24"/>
          <w:szCs w:val="24"/>
          <w:lang w:val="sl-SI"/>
        </w:rPr>
        <w:t>Seminar bo potekal</w:t>
      </w:r>
      <w:r w:rsidR="000A7BEC" w:rsidRPr="00802E94">
        <w:rPr>
          <w:rFonts w:cstheme="minorHAnsi"/>
          <w:sz w:val="24"/>
          <w:szCs w:val="24"/>
          <w:lang w:val="sl-SI"/>
        </w:rPr>
        <w:t xml:space="preserve"> v </w:t>
      </w:r>
      <w:r w:rsidR="00E8676B" w:rsidRPr="00802E94">
        <w:rPr>
          <w:rFonts w:cstheme="minorHAnsi"/>
          <w:sz w:val="24"/>
          <w:szCs w:val="24"/>
          <w:lang w:val="sl-SI"/>
        </w:rPr>
        <w:t>nemškem</w:t>
      </w:r>
      <w:r w:rsidR="000A7BEC" w:rsidRPr="00802E94">
        <w:rPr>
          <w:rFonts w:cstheme="minorHAnsi"/>
          <w:sz w:val="24"/>
          <w:szCs w:val="24"/>
          <w:lang w:val="sl-SI"/>
        </w:rPr>
        <w:t xml:space="preserve"> jeziku v dneh od</w:t>
      </w:r>
      <w:r w:rsidR="00BA153E" w:rsidRPr="00802E94">
        <w:rPr>
          <w:rFonts w:cstheme="minorHAnsi"/>
          <w:sz w:val="24"/>
          <w:szCs w:val="24"/>
          <w:lang w:val="sl-SI"/>
        </w:rPr>
        <w:t xml:space="preserve"> </w:t>
      </w:r>
    </w:p>
    <w:p w14:paraId="7345E09B" w14:textId="23142575" w:rsidR="000A7BEC" w:rsidRPr="00802E94" w:rsidRDefault="000A7BEC" w:rsidP="006832DA">
      <w:pPr>
        <w:pStyle w:val="Brezrazmikov"/>
        <w:jc w:val="center"/>
        <w:rPr>
          <w:rFonts w:cstheme="minorHAnsi"/>
          <w:b/>
          <w:sz w:val="32"/>
          <w:szCs w:val="32"/>
          <w:lang w:val="sl-SI"/>
        </w:rPr>
      </w:pPr>
      <w:r w:rsidRPr="00802E94">
        <w:rPr>
          <w:rFonts w:cstheme="minorHAnsi"/>
          <w:b/>
          <w:sz w:val="32"/>
          <w:szCs w:val="32"/>
          <w:lang w:val="sl-SI"/>
        </w:rPr>
        <w:t xml:space="preserve">ponedeljka </w:t>
      </w:r>
      <w:r w:rsidR="00243661" w:rsidRPr="00802E94">
        <w:rPr>
          <w:rFonts w:cstheme="minorHAnsi"/>
          <w:b/>
          <w:sz w:val="32"/>
          <w:szCs w:val="32"/>
          <w:lang w:val="sl-SI"/>
        </w:rPr>
        <w:t>1</w:t>
      </w:r>
      <w:r w:rsidR="004F5A20" w:rsidRPr="00802E94">
        <w:rPr>
          <w:rFonts w:cstheme="minorHAnsi"/>
          <w:b/>
          <w:sz w:val="32"/>
          <w:szCs w:val="32"/>
          <w:lang w:val="sl-SI"/>
        </w:rPr>
        <w:t>8</w:t>
      </w:r>
      <w:r w:rsidRPr="00802E94">
        <w:rPr>
          <w:rFonts w:cstheme="minorHAnsi"/>
          <w:b/>
          <w:sz w:val="32"/>
          <w:szCs w:val="32"/>
          <w:lang w:val="sl-SI"/>
        </w:rPr>
        <w:t xml:space="preserve">. </w:t>
      </w:r>
      <w:r w:rsidR="006832DA" w:rsidRPr="00802E94">
        <w:rPr>
          <w:rFonts w:cstheme="minorHAnsi"/>
          <w:b/>
          <w:sz w:val="32"/>
          <w:szCs w:val="32"/>
          <w:lang w:val="sl-SI"/>
        </w:rPr>
        <w:t>d</w:t>
      </w:r>
      <w:r w:rsidRPr="00802E94">
        <w:rPr>
          <w:rFonts w:cstheme="minorHAnsi"/>
          <w:b/>
          <w:sz w:val="32"/>
          <w:szCs w:val="32"/>
          <w:lang w:val="sl-SI"/>
        </w:rPr>
        <w:t xml:space="preserve">o vključno petka </w:t>
      </w:r>
      <w:r w:rsidR="00670C4F" w:rsidRPr="00802E94">
        <w:rPr>
          <w:rFonts w:cstheme="minorHAnsi"/>
          <w:b/>
          <w:sz w:val="32"/>
          <w:szCs w:val="32"/>
          <w:lang w:val="sl-SI"/>
        </w:rPr>
        <w:t>2</w:t>
      </w:r>
      <w:r w:rsidR="004F5A20" w:rsidRPr="00802E94">
        <w:rPr>
          <w:rFonts w:cstheme="minorHAnsi"/>
          <w:b/>
          <w:sz w:val="32"/>
          <w:szCs w:val="32"/>
          <w:lang w:val="sl-SI"/>
        </w:rPr>
        <w:t>2</w:t>
      </w:r>
      <w:r w:rsidRPr="00802E94">
        <w:rPr>
          <w:rFonts w:cstheme="minorHAnsi"/>
          <w:b/>
          <w:sz w:val="32"/>
          <w:szCs w:val="32"/>
          <w:lang w:val="sl-SI"/>
        </w:rPr>
        <w:t xml:space="preserve">. </w:t>
      </w:r>
      <w:r w:rsidR="00670C4F" w:rsidRPr="00802E94">
        <w:rPr>
          <w:rFonts w:cstheme="minorHAnsi"/>
          <w:b/>
          <w:sz w:val="32"/>
          <w:szCs w:val="32"/>
          <w:lang w:val="sl-SI"/>
        </w:rPr>
        <w:t>septembra</w:t>
      </w:r>
      <w:r w:rsidRPr="00802E94">
        <w:rPr>
          <w:rFonts w:cstheme="minorHAnsi"/>
          <w:b/>
          <w:sz w:val="32"/>
          <w:szCs w:val="32"/>
          <w:lang w:val="sl-SI"/>
        </w:rPr>
        <w:t xml:space="preserve"> 20</w:t>
      </w:r>
      <w:r w:rsidR="007F4ECC" w:rsidRPr="00802E94">
        <w:rPr>
          <w:rFonts w:cstheme="minorHAnsi"/>
          <w:b/>
          <w:sz w:val="32"/>
          <w:szCs w:val="32"/>
          <w:lang w:val="sl-SI"/>
        </w:rPr>
        <w:t>2</w:t>
      </w:r>
      <w:r w:rsidR="004F5A20" w:rsidRPr="00802E94">
        <w:rPr>
          <w:rFonts w:cstheme="minorHAnsi"/>
          <w:b/>
          <w:sz w:val="32"/>
          <w:szCs w:val="32"/>
          <w:lang w:val="sl-SI"/>
        </w:rPr>
        <w:t>3</w:t>
      </w:r>
    </w:p>
    <w:p w14:paraId="5AC696C3" w14:textId="77777777" w:rsidR="000A7BEC" w:rsidRPr="00802E94" w:rsidRDefault="000A7BEC" w:rsidP="006832DA">
      <w:pPr>
        <w:pStyle w:val="Brezrazmikov"/>
        <w:jc w:val="center"/>
        <w:rPr>
          <w:rFonts w:cstheme="minorHAnsi"/>
          <w:sz w:val="24"/>
          <w:szCs w:val="24"/>
          <w:lang w:val="sl-SI"/>
        </w:rPr>
      </w:pPr>
      <w:r w:rsidRPr="00802E94">
        <w:rPr>
          <w:rFonts w:cstheme="minorHAnsi"/>
          <w:sz w:val="24"/>
          <w:szCs w:val="24"/>
          <w:lang w:val="sl-SI"/>
        </w:rPr>
        <w:t>na Pravni fakulteti v Ljubljani, Poljanski nasip 2,</w:t>
      </w:r>
    </w:p>
    <w:p w14:paraId="0F92ABCE" w14:textId="6D02460F" w:rsidR="000A7BEC" w:rsidRPr="00802E94" w:rsidRDefault="000A7BEC" w:rsidP="006832DA">
      <w:pPr>
        <w:pStyle w:val="Brezrazmikov"/>
        <w:jc w:val="center"/>
        <w:rPr>
          <w:rFonts w:cstheme="minorHAnsi"/>
          <w:sz w:val="24"/>
          <w:szCs w:val="24"/>
          <w:lang w:val="sl-SI"/>
        </w:rPr>
      </w:pPr>
      <w:r w:rsidRPr="00802E94">
        <w:rPr>
          <w:rFonts w:cstheme="minorHAnsi"/>
          <w:b/>
          <w:sz w:val="24"/>
          <w:szCs w:val="24"/>
          <w:lang w:val="sl-SI"/>
        </w:rPr>
        <w:t>vsak dan od 8.30 do 1</w:t>
      </w:r>
      <w:r w:rsidR="00243661" w:rsidRPr="00802E94">
        <w:rPr>
          <w:rFonts w:cstheme="minorHAnsi"/>
          <w:b/>
          <w:sz w:val="24"/>
          <w:szCs w:val="24"/>
          <w:lang w:val="sl-SI"/>
        </w:rPr>
        <w:t>2</w:t>
      </w:r>
      <w:r w:rsidRPr="00802E94">
        <w:rPr>
          <w:rFonts w:cstheme="minorHAnsi"/>
          <w:b/>
          <w:sz w:val="24"/>
          <w:szCs w:val="24"/>
          <w:lang w:val="sl-SI"/>
        </w:rPr>
        <w:t>.30</w:t>
      </w:r>
      <w:r w:rsidRPr="00802E94">
        <w:rPr>
          <w:rFonts w:cstheme="minorHAnsi"/>
          <w:sz w:val="24"/>
          <w:szCs w:val="24"/>
          <w:lang w:val="sl-SI"/>
        </w:rPr>
        <w:t>.</w:t>
      </w:r>
    </w:p>
    <w:p w14:paraId="08D5C612" w14:textId="77777777" w:rsidR="000A7BEC" w:rsidRPr="00802E94" w:rsidRDefault="000A7BEC" w:rsidP="006832DA">
      <w:pPr>
        <w:pStyle w:val="Brezrazmikov"/>
        <w:jc w:val="center"/>
        <w:rPr>
          <w:rFonts w:cstheme="minorHAnsi"/>
          <w:sz w:val="24"/>
          <w:szCs w:val="24"/>
          <w:lang w:val="sl-SI"/>
        </w:rPr>
      </w:pPr>
    </w:p>
    <w:p w14:paraId="0C1C57EA" w14:textId="1370DAC4" w:rsidR="00670C4F" w:rsidRPr="00802E94" w:rsidRDefault="00A415ED" w:rsidP="00664AD8">
      <w:pPr>
        <w:pStyle w:val="Brezrazmikov"/>
        <w:jc w:val="both"/>
        <w:rPr>
          <w:rFonts w:cstheme="minorHAnsi"/>
          <w:sz w:val="24"/>
          <w:szCs w:val="24"/>
          <w:lang w:val="sl-SI"/>
        </w:rPr>
      </w:pPr>
      <w:r w:rsidRPr="00802E94">
        <w:rPr>
          <w:rFonts w:cstheme="minorHAnsi"/>
          <w:sz w:val="24"/>
          <w:szCs w:val="24"/>
          <w:lang w:val="sl-SI"/>
        </w:rPr>
        <w:t>Seminar</w:t>
      </w:r>
      <w:r w:rsidR="002A04A7" w:rsidRPr="00802E94">
        <w:rPr>
          <w:rFonts w:cstheme="minorHAnsi"/>
          <w:sz w:val="24"/>
          <w:szCs w:val="24"/>
          <w:lang w:val="sl-SI"/>
        </w:rPr>
        <w:t xml:space="preserve">, ki je namenjen pravnikom in sodnim tolmačem za nemški jezik, bo </w:t>
      </w:r>
      <w:r w:rsidRPr="00802E94">
        <w:rPr>
          <w:rFonts w:cstheme="minorHAnsi"/>
          <w:sz w:val="24"/>
          <w:szCs w:val="24"/>
          <w:lang w:val="sl-SI"/>
        </w:rPr>
        <w:t>obravnaval</w:t>
      </w:r>
      <w:r w:rsidR="00670C4F" w:rsidRPr="00802E94">
        <w:rPr>
          <w:rFonts w:cstheme="minorHAnsi"/>
          <w:sz w:val="24"/>
          <w:szCs w:val="24"/>
          <w:lang w:val="sl-SI"/>
        </w:rPr>
        <w:t xml:space="preserve"> različna pravna in terminološka vprašanja s področja </w:t>
      </w:r>
      <w:r w:rsidR="0030658D" w:rsidRPr="00802E94">
        <w:rPr>
          <w:rFonts w:cstheme="minorHAnsi"/>
          <w:sz w:val="24"/>
          <w:szCs w:val="24"/>
          <w:lang w:val="sl-SI"/>
        </w:rPr>
        <w:t xml:space="preserve">avstrijskega </w:t>
      </w:r>
      <w:r w:rsidR="004E6275" w:rsidRPr="00802E94">
        <w:rPr>
          <w:rFonts w:cstheme="minorHAnsi"/>
          <w:sz w:val="24"/>
          <w:szCs w:val="24"/>
          <w:lang w:val="sl-SI"/>
        </w:rPr>
        <w:t>civilnega</w:t>
      </w:r>
      <w:r w:rsidR="00C602F5" w:rsidRPr="00802E94">
        <w:rPr>
          <w:rFonts w:cstheme="minorHAnsi"/>
          <w:sz w:val="24"/>
          <w:szCs w:val="24"/>
          <w:lang w:val="sl-SI"/>
        </w:rPr>
        <w:t xml:space="preserve"> </w:t>
      </w:r>
      <w:r w:rsidR="00670C4F" w:rsidRPr="00802E94">
        <w:rPr>
          <w:rFonts w:cstheme="minorHAnsi"/>
          <w:sz w:val="24"/>
          <w:szCs w:val="24"/>
          <w:lang w:val="sl-SI"/>
        </w:rPr>
        <w:t>prava</w:t>
      </w:r>
    </w:p>
    <w:p w14:paraId="36656867" w14:textId="77777777" w:rsidR="00670C4F" w:rsidRPr="00802E94" w:rsidRDefault="00670C4F" w:rsidP="00664AD8">
      <w:pPr>
        <w:pStyle w:val="Brezrazmikov"/>
        <w:jc w:val="both"/>
        <w:rPr>
          <w:rFonts w:cstheme="minorHAnsi"/>
          <w:sz w:val="24"/>
          <w:szCs w:val="24"/>
          <w:lang w:val="sl-SI"/>
        </w:rPr>
      </w:pPr>
    </w:p>
    <w:p w14:paraId="6B62FA54" w14:textId="77777777" w:rsidR="00670C4F" w:rsidRPr="00802E94" w:rsidRDefault="00A415ED" w:rsidP="00664AD8">
      <w:pPr>
        <w:pStyle w:val="Brezrazmikov"/>
        <w:jc w:val="both"/>
        <w:rPr>
          <w:rFonts w:cstheme="minorHAnsi"/>
          <w:sz w:val="24"/>
          <w:szCs w:val="24"/>
          <w:lang w:val="sl-SI"/>
        </w:rPr>
      </w:pPr>
      <w:r w:rsidRPr="00802E94">
        <w:rPr>
          <w:rFonts w:cstheme="minorHAnsi"/>
          <w:sz w:val="24"/>
          <w:szCs w:val="24"/>
          <w:lang w:val="sl-SI"/>
        </w:rPr>
        <w:t>Seminar bo imel</w:t>
      </w:r>
      <w:r w:rsidR="00670C4F" w:rsidRPr="00802E94">
        <w:rPr>
          <w:rFonts w:cstheme="minorHAnsi"/>
          <w:sz w:val="24"/>
          <w:szCs w:val="24"/>
          <w:lang w:val="sl-SI"/>
        </w:rPr>
        <w:t xml:space="preserve"> naslednje </w:t>
      </w:r>
      <w:r w:rsidRPr="00802E94">
        <w:rPr>
          <w:rFonts w:cstheme="minorHAnsi"/>
          <w:sz w:val="24"/>
          <w:szCs w:val="24"/>
          <w:lang w:val="sl-SI"/>
        </w:rPr>
        <w:t xml:space="preserve">tematske </w:t>
      </w:r>
      <w:r w:rsidR="00912647" w:rsidRPr="00802E94">
        <w:rPr>
          <w:rFonts w:cstheme="minorHAnsi"/>
          <w:sz w:val="24"/>
          <w:szCs w:val="24"/>
          <w:lang w:val="sl-SI"/>
        </w:rPr>
        <w:t>sklope:</w:t>
      </w:r>
    </w:p>
    <w:p w14:paraId="4F2A4A39" w14:textId="77777777" w:rsidR="00912647" w:rsidRPr="00802E94" w:rsidRDefault="00912647" w:rsidP="00664AD8">
      <w:pPr>
        <w:pStyle w:val="Brezrazmikov"/>
        <w:jc w:val="both"/>
        <w:rPr>
          <w:rFonts w:cstheme="minorHAnsi"/>
          <w:sz w:val="6"/>
          <w:szCs w:val="24"/>
          <w:lang w:val="sl-SI"/>
        </w:rPr>
      </w:pPr>
    </w:p>
    <w:p w14:paraId="31D5C29F" w14:textId="4601C7A9" w:rsidR="00243661" w:rsidRPr="00802E94" w:rsidRDefault="00670C4F" w:rsidP="00664AD8">
      <w:pPr>
        <w:pStyle w:val="Brezrazmikov"/>
        <w:jc w:val="both"/>
        <w:rPr>
          <w:rFonts w:cstheme="minorHAnsi"/>
          <w:bCs/>
          <w:sz w:val="24"/>
          <w:szCs w:val="24"/>
          <w:lang w:val="de-DE"/>
        </w:rPr>
      </w:pPr>
      <w:r w:rsidRPr="00802E94">
        <w:rPr>
          <w:rFonts w:cstheme="minorHAnsi"/>
          <w:bCs/>
          <w:sz w:val="24"/>
          <w:szCs w:val="24"/>
          <w:lang w:val="de-DE"/>
        </w:rPr>
        <w:t xml:space="preserve">- </w:t>
      </w:r>
      <w:r w:rsidR="004F5A20" w:rsidRPr="00802E94">
        <w:rPr>
          <w:rFonts w:cstheme="minorHAnsi"/>
          <w:bCs/>
          <w:sz w:val="24"/>
          <w:szCs w:val="24"/>
          <w:lang w:val="de-DE"/>
        </w:rPr>
        <w:t>Gefährdungshaftung im EKHG und im PHG</w:t>
      </w:r>
    </w:p>
    <w:p w14:paraId="246E4127" w14:textId="16D85E11" w:rsidR="00912647" w:rsidRPr="00802E94" w:rsidRDefault="00243661" w:rsidP="00664AD8">
      <w:pPr>
        <w:pStyle w:val="Brezrazmikov"/>
        <w:jc w:val="both"/>
        <w:rPr>
          <w:rFonts w:cstheme="minorHAnsi"/>
          <w:bCs/>
          <w:sz w:val="24"/>
          <w:szCs w:val="24"/>
          <w:lang w:val="de-DE"/>
        </w:rPr>
      </w:pPr>
      <w:r w:rsidRPr="00802E94">
        <w:rPr>
          <w:rFonts w:cstheme="minorHAnsi"/>
          <w:bCs/>
          <w:sz w:val="24"/>
          <w:szCs w:val="24"/>
          <w:lang w:val="de-DE"/>
        </w:rPr>
        <w:t xml:space="preserve">- </w:t>
      </w:r>
      <w:r w:rsidR="004F5A20" w:rsidRPr="00802E94">
        <w:rPr>
          <w:rFonts w:cstheme="minorHAnsi"/>
          <w:bCs/>
          <w:sz w:val="24"/>
          <w:szCs w:val="24"/>
          <w:lang w:val="de-DE"/>
        </w:rPr>
        <w:t>Gewährleistung, Schadenersatz und Irrtum bei Lieferung mangelhafter Ware</w:t>
      </w:r>
    </w:p>
    <w:p w14:paraId="34C643D8" w14:textId="7531E6F1" w:rsidR="00912647" w:rsidRPr="00802E94" w:rsidRDefault="00912647" w:rsidP="00664AD8">
      <w:pPr>
        <w:pStyle w:val="Brezrazmikov"/>
        <w:jc w:val="both"/>
        <w:rPr>
          <w:rFonts w:cstheme="minorHAnsi"/>
          <w:bCs/>
          <w:sz w:val="24"/>
          <w:szCs w:val="24"/>
          <w:lang w:val="de-DE"/>
        </w:rPr>
      </w:pPr>
      <w:r w:rsidRPr="00802E94">
        <w:rPr>
          <w:rFonts w:cstheme="minorHAnsi"/>
          <w:bCs/>
          <w:sz w:val="24"/>
          <w:szCs w:val="24"/>
          <w:lang w:val="de-DE"/>
        </w:rPr>
        <w:t xml:space="preserve">- </w:t>
      </w:r>
      <w:r w:rsidR="004F5A20" w:rsidRPr="00802E94">
        <w:rPr>
          <w:rFonts w:cstheme="minorHAnsi"/>
          <w:bCs/>
          <w:sz w:val="24"/>
          <w:szCs w:val="24"/>
          <w:lang w:val="de-DE"/>
        </w:rPr>
        <w:t>Digital Services Act &amp; Co: Neue Grundregeln für das Internet</w:t>
      </w:r>
    </w:p>
    <w:p w14:paraId="1701A86E" w14:textId="77777777" w:rsidR="00670C4F" w:rsidRPr="00802E94" w:rsidRDefault="00670C4F" w:rsidP="00664AD8">
      <w:pPr>
        <w:pStyle w:val="Brezrazmikov"/>
        <w:jc w:val="both"/>
        <w:rPr>
          <w:rFonts w:cstheme="minorHAnsi"/>
          <w:sz w:val="24"/>
          <w:szCs w:val="24"/>
          <w:lang w:val="sl-SI"/>
        </w:rPr>
      </w:pPr>
    </w:p>
    <w:p w14:paraId="35A7436D" w14:textId="77777777" w:rsidR="00670C4F" w:rsidRPr="00802E94" w:rsidRDefault="007F4ECC" w:rsidP="00664AD8">
      <w:pPr>
        <w:pStyle w:val="Brezrazmikov"/>
        <w:jc w:val="both"/>
        <w:rPr>
          <w:rFonts w:cstheme="minorHAnsi"/>
          <w:lang w:val="sl-SI"/>
        </w:rPr>
      </w:pPr>
      <w:r w:rsidRPr="00802E94">
        <w:rPr>
          <w:rFonts w:cstheme="minorHAnsi"/>
          <w:lang w:val="sl-SI"/>
        </w:rPr>
        <w:t>K</w:t>
      </w:r>
      <w:r w:rsidR="00670C4F" w:rsidRPr="00802E94">
        <w:rPr>
          <w:rFonts w:cstheme="minorHAnsi"/>
          <w:lang w:val="sl-SI"/>
        </w:rPr>
        <w:t xml:space="preserve">reditno ovrednotenje udeležbe na </w:t>
      </w:r>
      <w:r w:rsidR="00A415ED" w:rsidRPr="00802E94">
        <w:rPr>
          <w:rFonts w:cstheme="minorHAnsi"/>
          <w:lang w:val="sl-SI"/>
        </w:rPr>
        <w:t>seminarju</w:t>
      </w:r>
      <w:r w:rsidRPr="00802E94">
        <w:rPr>
          <w:rFonts w:cstheme="minorHAnsi"/>
          <w:lang w:val="sl-SI"/>
        </w:rPr>
        <w:t xml:space="preserve">: </w:t>
      </w:r>
      <w:r w:rsidR="00797454" w:rsidRPr="00802E94">
        <w:rPr>
          <w:rFonts w:cstheme="minorHAnsi"/>
          <w:b/>
          <w:lang w:val="sl-SI"/>
        </w:rPr>
        <w:t>2 ECTS</w:t>
      </w:r>
    </w:p>
    <w:p w14:paraId="2022CCA6" w14:textId="08F67E58" w:rsidR="00C74916" w:rsidRPr="00802E94" w:rsidRDefault="00C74916" w:rsidP="00664AD8">
      <w:pPr>
        <w:pStyle w:val="Brezrazmikov"/>
        <w:jc w:val="both"/>
        <w:rPr>
          <w:rFonts w:cstheme="minorHAnsi"/>
          <w:color w:val="000000"/>
          <w:lang w:val="sl-SI"/>
        </w:rPr>
      </w:pPr>
      <w:r w:rsidRPr="00802E94">
        <w:rPr>
          <w:rFonts w:cstheme="minorHAnsi"/>
          <w:lang w:val="sl-SI"/>
        </w:rPr>
        <w:t xml:space="preserve">Prispevek za udeležbo na seminarju znaša </w:t>
      </w:r>
      <w:r w:rsidR="004F5A20" w:rsidRPr="00802E94">
        <w:rPr>
          <w:rFonts w:cstheme="minorHAnsi"/>
          <w:b/>
          <w:bCs/>
          <w:color w:val="000000"/>
          <w:lang w:val="sl-SI"/>
        </w:rPr>
        <w:t>4</w:t>
      </w:r>
      <w:r w:rsidRPr="00802E94">
        <w:rPr>
          <w:rFonts w:cstheme="minorHAnsi"/>
          <w:b/>
          <w:bCs/>
          <w:color w:val="000000"/>
          <w:lang w:val="sl-SI"/>
        </w:rPr>
        <w:t xml:space="preserve">0 evrov za prijavo do 10. julija 2022 in </w:t>
      </w:r>
      <w:r w:rsidR="004F5A20" w:rsidRPr="00802E94">
        <w:rPr>
          <w:rFonts w:cstheme="minorHAnsi"/>
          <w:b/>
          <w:bCs/>
          <w:color w:val="000000"/>
          <w:lang w:val="sl-SI"/>
        </w:rPr>
        <w:t>6</w:t>
      </w:r>
      <w:r w:rsidRPr="00802E94">
        <w:rPr>
          <w:rFonts w:cstheme="minorHAnsi"/>
          <w:b/>
          <w:bCs/>
          <w:color w:val="000000"/>
          <w:lang w:val="sl-SI"/>
        </w:rPr>
        <w:t>0 evrov za kasnejše prijave</w:t>
      </w:r>
      <w:r w:rsidRPr="00802E94">
        <w:rPr>
          <w:rFonts w:cstheme="minorHAnsi"/>
          <w:color w:val="000000"/>
          <w:lang w:val="sl-SI"/>
        </w:rPr>
        <w:t xml:space="preserve">. </w:t>
      </w:r>
    </w:p>
    <w:p w14:paraId="498B9D52" w14:textId="2FAADB0B" w:rsidR="00C74916" w:rsidRPr="00802E94" w:rsidRDefault="00C74916" w:rsidP="00664AD8">
      <w:pPr>
        <w:pStyle w:val="Brezrazmikov"/>
        <w:jc w:val="both"/>
        <w:rPr>
          <w:rFonts w:cstheme="minorHAnsi"/>
          <w:color w:val="000000"/>
          <w:lang w:val="sl-SI"/>
        </w:rPr>
      </w:pPr>
      <w:r w:rsidRPr="00802E94">
        <w:rPr>
          <w:rFonts w:cstheme="minorHAnsi"/>
          <w:color w:val="000000"/>
          <w:lang w:val="sl-SI"/>
        </w:rPr>
        <w:t xml:space="preserve">Prispevek za </w:t>
      </w:r>
      <w:r w:rsidRPr="00802E94">
        <w:rPr>
          <w:rFonts w:cstheme="minorHAnsi"/>
          <w:b/>
          <w:bCs/>
          <w:color w:val="000000"/>
          <w:lang w:val="sl-SI"/>
        </w:rPr>
        <w:t xml:space="preserve">študente znaša </w:t>
      </w:r>
      <w:r w:rsidR="004F5A20" w:rsidRPr="00802E94">
        <w:rPr>
          <w:rFonts w:cstheme="minorHAnsi"/>
          <w:b/>
          <w:bCs/>
          <w:color w:val="000000"/>
          <w:lang w:val="sl-SI"/>
        </w:rPr>
        <w:t>25</w:t>
      </w:r>
      <w:r w:rsidRPr="00802E94">
        <w:rPr>
          <w:rFonts w:cstheme="minorHAnsi"/>
          <w:b/>
          <w:bCs/>
          <w:color w:val="000000"/>
          <w:lang w:val="sl-SI"/>
        </w:rPr>
        <w:t xml:space="preserve"> evrov za prijavo do 10. julija 2022 oziroma </w:t>
      </w:r>
      <w:r w:rsidR="004F5A20" w:rsidRPr="00802E94">
        <w:rPr>
          <w:rFonts w:cstheme="minorHAnsi"/>
          <w:b/>
          <w:bCs/>
          <w:color w:val="000000"/>
          <w:lang w:val="sl-SI"/>
        </w:rPr>
        <w:t>35</w:t>
      </w:r>
      <w:r w:rsidRPr="00802E94">
        <w:rPr>
          <w:rFonts w:cstheme="minorHAnsi"/>
          <w:b/>
          <w:bCs/>
          <w:color w:val="000000"/>
          <w:lang w:val="sl-SI"/>
        </w:rPr>
        <w:t xml:space="preserve"> evrov za prijavo po tem datumu.</w:t>
      </w:r>
      <w:r w:rsidRPr="00802E94">
        <w:rPr>
          <w:rFonts w:cstheme="minorHAnsi"/>
          <w:color w:val="000000"/>
          <w:lang w:val="sl-SI"/>
        </w:rPr>
        <w:t xml:space="preserve"> </w:t>
      </w:r>
    </w:p>
    <w:p w14:paraId="629EF251" w14:textId="77777777" w:rsidR="002A04A7" w:rsidRPr="00802E94" w:rsidRDefault="002A04A7" w:rsidP="00664AD8">
      <w:pPr>
        <w:pStyle w:val="Brezrazmikov"/>
        <w:jc w:val="both"/>
        <w:rPr>
          <w:rFonts w:cstheme="minorHAnsi"/>
          <w:lang w:val="sl-SI"/>
        </w:rPr>
      </w:pPr>
      <w:r w:rsidRPr="00802E94">
        <w:rPr>
          <w:rFonts w:cstheme="minorHAnsi"/>
          <w:lang w:val="sl-SI"/>
        </w:rPr>
        <w:t>Interesente prosimo, da čim prej pošljejo svojo pisno prijavo na naslov</w:t>
      </w:r>
      <w:r w:rsidR="00120EB4" w:rsidRPr="00802E94">
        <w:rPr>
          <w:rFonts w:cstheme="minorHAnsi"/>
          <w:lang w:val="sl-SI"/>
        </w:rPr>
        <w:t xml:space="preserve">: </w:t>
      </w:r>
      <w:hyperlink r:id="rId6" w:history="1">
        <w:r w:rsidR="00120EB4" w:rsidRPr="00802E94">
          <w:rPr>
            <w:rStyle w:val="Hiperpovezava"/>
            <w:rFonts w:cstheme="minorHAnsi"/>
            <w:lang w:val="sl-SI"/>
          </w:rPr>
          <w:t>alenka.erzen@pf.uni-lj.si</w:t>
        </w:r>
      </w:hyperlink>
    </w:p>
    <w:p w14:paraId="06C2F14F" w14:textId="51FF88FC" w:rsidR="00176F61" w:rsidRPr="00802E94" w:rsidRDefault="00176F61" w:rsidP="00797454">
      <w:pPr>
        <w:pStyle w:val="Brezrazmikov"/>
        <w:jc w:val="center"/>
        <w:rPr>
          <w:rFonts w:cstheme="minorHAnsi"/>
          <w:lang w:val="sl-SI"/>
        </w:rPr>
      </w:pPr>
    </w:p>
    <w:p w14:paraId="533714F8" w14:textId="77777777" w:rsidR="00A64BD8" w:rsidRPr="00802E94" w:rsidRDefault="00A64BD8" w:rsidP="00797454">
      <w:pPr>
        <w:pStyle w:val="Brezrazmikov"/>
        <w:jc w:val="center"/>
        <w:rPr>
          <w:rFonts w:cstheme="minorHAnsi"/>
          <w:lang w:val="sl-SI"/>
        </w:rPr>
      </w:pPr>
    </w:p>
    <w:p w14:paraId="7FB01C0B" w14:textId="77777777" w:rsidR="002A04A7" w:rsidRPr="00802E94" w:rsidRDefault="002A04A7" w:rsidP="00797454">
      <w:pPr>
        <w:pStyle w:val="Brezrazmikov"/>
        <w:jc w:val="center"/>
        <w:rPr>
          <w:rFonts w:cstheme="minorHAnsi"/>
          <w:lang w:val="sl-SI"/>
        </w:rPr>
      </w:pPr>
      <w:r w:rsidRPr="00802E94">
        <w:rPr>
          <w:rFonts w:cstheme="minorHAnsi"/>
          <w:lang w:val="sl-SI"/>
        </w:rPr>
        <w:t>Vljudno vabljeni!</w:t>
      </w:r>
    </w:p>
    <w:p w14:paraId="43A6DB2D" w14:textId="384E2B15" w:rsidR="007F4ECC" w:rsidRPr="00802E94" w:rsidRDefault="002A04A7" w:rsidP="00C74916">
      <w:pPr>
        <w:pStyle w:val="Brezrazmikov"/>
        <w:jc w:val="center"/>
        <w:rPr>
          <w:rFonts w:cstheme="minorHAnsi"/>
          <w:lang w:val="sl-SI"/>
        </w:rPr>
      </w:pPr>
      <w:r w:rsidRPr="00802E94">
        <w:rPr>
          <w:rFonts w:cstheme="minorHAnsi"/>
          <w:lang w:val="sl-SI"/>
        </w:rPr>
        <w:t>Janez Kranjc</w:t>
      </w:r>
      <w:r w:rsidR="007F4ECC" w:rsidRPr="00802E94">
        <w:rPr>
          <w:rFonts w:cstheme="minorHAnsi"/>
          <w:lang w:val="sl-SI"/>
        </w:rPr>
        <w:br w:type="page"/>
      </w:r>
    </w:p>
    <w:p w14:paraId="0D14206F" w14:textId="77777777" w:rsidR="00802E94" w:rsidRDefault="00802E94" w:rsidP="00B81807">
      <w:pPr>
        <w:pStyle w:val="Brezrazmikov"/>
        <w:spacing w:after="240"/>
        <w:jc w:val="center"/>
        <w:rPr>
          <w:rFonts w:cstheme="minorHAnsi"/>
          <w:b/>
          <w:sz w:val="24"/>
          <w:szCs w:val="24"/>
          <w:lang w:val="sl-SI"/>
        </w:rPr>
      </w:pPr>
    </w:p>
    <w:p w14:paraId="73331487" w14:textId="48129CBF" w:rsidR="00670C4F" w:rsidRPr="00802E94" w:rsidRDefault="00670C4F" w:rsidP="00B81807">
      <w:pPr>
        <w:pStyle w:val="Brezrazmikov"/>
        <w:spacing w:after="240"/>
        <w:jc w:val="center"/>
        <w:rPr>
          <w:rFonts w:cstheme="minorHAnsi"/>
          <w:b/>
          <w:sz w:val="24"/>
          <w:szCs w:val="24"/>
          <w:lang w:val="sl-SI"/>
        </w:rPr>
      </w:pPr>
      <w:r w:rsidRPr="00802E94">
        <w:rPr>
          <w:rFonts w:cstheme="minorHAnsi"/>
          <w:b/>
          <w:sz w:val="24"/>
          <w:szCs w:val="24"/>
          <w:lang w:val="sl-SI"/>
        </w:rPr>
        <w:t>Povzetek vsebin</w:t>
      </w:r>
      <w:r w:rsidR="00A415ED" w:rsidRPr="00802E94">
        <w:rPr>
          <w:rFonts w:cstheme="minorHAnsi"/>
          <w:b/>
          <w:sz w:val="24"/>
          <w:szCs w:val="24"/>
          <w:lang w:val="sl-SI"/>
        </w:rPr>
        <w:t>e</w:t>
      </w:r>
      <w:r w:rsidRPr="00802E94">
        <w:rPr>
          <w:rFonts w:cstheme="minorHAnsi"/>
          <w:b/>
          <w:sz w:val="24"/>
          <w:szCs w:val="24"/>
          <w:lang w:val="sl-SI"/>
        </w:rPr>
        <w:t xml:space="preserve"> </w:t>
      </w:r>
      <w:r w:rsidR="00A415ED" w:rsidRPr="00802E94">
        <w:rPr>
          <w:rFonts w:cstheme="minorHAnsi"/>
          <w:b/>
          <w:sz w:val="24"/>
          <w:szCs w:val="24"/>
          <w:lang w:val="sl-SI"/>
        </w:rPr>
        <w:t>seminarja</w:t>
      </w:r>
      <w:r w:rsidRPr="00802E94">
        <w:rPr>
          <w:rFonts w:cstheme="minorHAnsi"/>
          <w:b/>
          <w:sz w:val="24"/>
          <w:szCs w:val="24"/>
          <w:lang w:val="sl-SI"/>
        </w:rPr>
        <w:t xml:space="preserve"> avstrijskega prava 20</w:t>
      </w:r>
      <w:r w:rsidR="005346FD" w:rsidRPr="00802E94">
        <w:rPr>
          <w:rFonts w:cstheme="minorHAnsi"/>
          <w:b/>
          <w:sz w:val="24"/>
          <w:szCs w:val="24"/>
          <w:lang w:val="sl-SI"/>
        </w:rPr>
        <w:t>2</w:t>
      </w:r>
      <w:r w:rsidR="00FE1C97" w:rsidRPr="00802E94">
        <w:rPr>
          <w:rFonts w:cstheme="minorHAnsi"/>
          <w:b/>
          <w:sz w:val="24"/>
          <w:szCs w:val="24"/>
          <w:lang w:val="sl-SI"/>
        </w:rPr>
        <w:t>3</w:t>
      </w:r>
    </w:p>
    <w:p w14:paraId="09A76E51" w14:textId="5457AA4C" w:rsidR="00176F61" w:rsidRPr="00802E94" w:rsidRDefault="00176F61" w:rsidP="00B81807">
      <w:pPr>
        <w:pStyle w:val="Brezrazmikov"/>
        <w:spacing w:after="240"/>
        <w:jc w:val="center"/>
        <w:rPr>
          <w:rFonts w:cstheme="minorHAnsi"/>
          <w:b/>
          <w:sz w:val="24"/>
          <w:szCs w:val="24"/>
          <w:lang w:val="sl-SI"/>
        </w:rPr>
      </w:pPr>
    </w:p>
    <w:p w14:paraId="523CBCDD" w14:textId="77777777" w:rsidR="00FE1C97" w:rsidRPr="00802E94" w:rsidRDefault="00FE1C97" w:rsidP="00FE1C97">
      <w:pPr>
        <w:spacing w:after="120" w:line="240" w:lineRule="auto"/>
        <w:jc w:val="both"/>
        <w:rPr>
          <w:rFonts w:cstheme="minorHAnsi"/>
          <w:sz w:val="24"/>
          <w:szCs w:val="24"/>
          <w:lang w:val="de-DE"/>
        </w:rPr>
      </w:pPr>
      <w:r w:rsidRPr="00802E94">
        <w:rPr>
          <w:rFonts w:cstheme="minorHAnsi"/>
          <w:sz w:val="24"/>
          <w:szCs w:val="24"/>
          <w:lang w:val="de-DE"/>
        </w:rPr>
        <w:t>Dr. Claudia Rudolf &amp; DDr. Christoph Schmetterer</w:t>
      </w:r>
    </w:p>
    <w:p w14:paraId="7F264FA9" w14:textId="77777777" w:rsidR="00FE1C97" w:rsidRPr="00802E94" w:rsidRDefault="00FE1C97" w:rsidP="00FE1C97">
      <w:pPr>
        <w:pStyle w:val="Golobesedilo"/>
        <w:spacing w:after="120"/>
        <w:jc w:val="both"/>
        <w:rPr>
          <w:rFonts w:asciiTheme="minorHAnsi" w:hAnsiTheme="minorHAnsi" w:cstheme="minorHAnsi"/>
          <w:b/>
          <w:sz w:val="24"/>
          <w:szCs w:val="24"/>
        </w:rPr>
      </w:pPr>
      <w:r w:rsidRPr="00802E94">
        <w:rPr>
          <w:rFonts w:asciiTheme="minorHAnsi" w:hAnsiTheme="minorHAnsi" w:cstheme="minorHAnsi"/>
          <w:b/>
          <w:sz w:val="24"/>
          <w:szCs w:val="24"/>
        </w:rPr>
        <w:t>Gefährdungshaftung im EKHG und im PHG</w:t>
      </w:r>
    </w:p>
    <w:p w14:paraId="7BCAFD61" w14:textId="77777777" w:rsidR="00FE1C97" w:rsidRPr="00802E94" w:rsidRDefault="00FE1C97" w:rsidP="00FE1C97">
      <w:pPr>
        <w:pStyle w:val="Golobesedilo"/>
        <w:jc w:val="both"/>
        <w:rPr>
          <w:rFonts w:asciiTheme="minorHAnsi" w:hAnsiTheme="minorHAnsi" w:cstheme="minorHAnsi"/>
          <w:sz w:val="24"/>
          <w:szCs w:val="24"/>
        </w:rPr>
      </w:pPr>
      <w:r w:rsidRPr="00802E94">
        <w:rPr>
          <w:rFonts w:asciiTheme="minorHAnsi" w:hAnsiTheme="minorHAnsi" w:cstheme="minorHAnsi"/>
          <w:sz w:val="24"/>
          <w:szCs w:val="24"/>
        </w:rPr>
        <w:t>Das österreichische Schadenersatzrecht ist grundsätzlich nach dem Verschuldensprinzip aufgebaut. Es gibt aber einige besondere Haftungstatbestände, in denen statt einer Verschuldenshaftung eine Gefährdungshaftung vorgesehen ist. Gefährdungshaftung bedeutet, dass man für Schäden, die man durch eine gefährliche Tätigkeit verursacht, haftet, und zwar unabhängig davon, ob man den Schaden auch verschuldet hat. Die beiden wichtigsten österreichischen Gesetze, die eine Gefährdungshaftung vorsehen, sind das Eisenbahn- und Kraftfahrzeughaftpflichtgesetz (EKHG) und das Produkthaftungsgesetz (PHG).</w:t>
      </w:r>
    </w:p>
    <w:p w14:paraId="35675D29" w14:textId="77777777" w:rsidR="00FE1C97" w:rsidRPr="00802E94" w:rsidRDefault="00FE1C97" w:rsidP="00FE1C97">
      <w:pPr>
        <w:spacing w:after="240" w:line="240" w:lineRule="auto"/>
        <w:jc w:val="both"/>
        <w:rPr>
          <w:rFonts w:cstheme="minorHAnsi"/>
          <w:sz w:val="24"/>
          <w:szCs w:val="24"/>
          <w:lang w:val="de-DE"/>
        </w:rPr>
      </w:pPr>
      <w:r w:rsidRPr="00802E94">
        <w:rPr>
          <w:rFonts w:cstheme="minorHAnsi"/>
          <w:sz w:val="24"/>
          <w:szCs w:val="24"/>
          <w:lang w:val="de-DE"/>
        </w:rPr>
        <w:t>Erleidet jemand bei einem Verkehrsunfall mit Auslandsbezug einen Schaden oder verursacht ein im Ausland erworbenes oder importiertes Produkt im Inland einen Schaden, so ist die Frage, nach welcher Rechtsordnung der Schadenersatzanspruch zu prüfen ist, zu beantworten.</w:t>
      </w:r>
    </w:p>
    <w:p w14:paraId="596DCF86" w14:textId="77777777" w:rsidR="00FE1C97" w:rsidRPr="00802E94" w:rsidRDefault="00FE1C97" w:rsidP="00FE1C97">
      <w:pPr>
        <w:spacing w:after="120" w:line="240" w:lineRule="auto"/>
        <w:jc w:val="both"/>
        <w:rPr>
          <w:rFonts w:cstheme="minorHAnsi"/>
          <w:sz w:val="24"/>
          <w:szCs w:val="24"/>
          <w:lang w:val="de-DE"/>
        </w:rPr>
      </w:pPr>
      <w:r w:rsidRPr="00802E94">
        <w:rPr>
          <w:rFonts w:cstheme="minorHAnsi"/>
          <w:sz w:val="24"/>
          <w:szCs w:val="24"/>
          <w:lang w:val="de-DE"/>
        </w:rPr>
        <w:t>Dr. Philipp Klausberger</w:t>
      </w:r>
    </w:p>
    <w:p w14:paraId="64BF3B84" w14:textId="77777777" w:rsidR="00FE1C97" w:rsidRPr="00802E94" w:rsidRDefault="00FE1C97" w:rsidP="00FE1C97">
      <w:pPr>
        <w:pStyle w:val="Navadensplet"/>
        <w:spacing w:after="120"/>
        <w:jc w:val="both"/>
        <w:rPr>
          <w:rFonts w:asciiTheme="minorHAnsi" w:hAnsiTheme="minorHAnsi" w:cstheme="minorHAnsi"/>
          <w:b/>
          <w:lang w:eastAsia="en-US"/>
        </w:rPr>
      </w:pPr>
      <w:r w:rsidRPr="00802E94">
        <w:rPr>
          <w:rFonts w:asciiTheme="minorHAnsi" w:hAnsiTheme="minorHAnsi" w:cstheme="minorHAnsi"/>
          <w:b/>
          <w:lang w:eastAsia="en-US"/>
        </w:rPr>
        <w:t>Gewährleistung, Schadenersatz und Irrtum bei Lieferung mangelhafter Ware</w:t>
      </w:r>
    </w:p>
    <w:p w14:paraId="175B301D" w14:textId="77777777" w:rsidR="00FE1C97" w:rsidRPr="00802E94" w:rsidRDefault="00FE1C97" w:rsidP="00FE1C97">
      <w:pPr>
        <w:spacing w:after="240" w:line="240" w:lineRule="auto"/>
        <w:jc w:val="both"/>
        <w:rPr>
          <w:rFonts w:cstheme="minorHAnsi"/>
          <w:sz w:val="24"/>
          <w:szCs w:val="24"/>
          <w:lang w:val="de-DE"/>
        </w:rPr>
      </w:pPr>
      <w:r w:rsidRPr="00802E94">
        <w:rPr>
          <w:rFonts w:cstheme="minorHAnsi"/>
          <w:sz w:val="24"/>
          <w:szCs w:val="24"/>
          <w:lang w:val="de-DE"/>
        </w:rPr>
        <w:t>Es soll vorkommen, dass sich Käufer in ihren Erwartungen enttäuscht sehen, wenn sich später herausstellt, dass die gekaufte Ware nicht jene Eigenschaften aufweist, die sie aufweisen sollte. Ein Beispiel dafür sind jene "Abschalteinrichtungen", die Hersteller bei Dieselkraftfahrzeugen eingebaut haben, um die Abgasreinigung in bestimmten Konstellationen zu drosseln. Dies soll zum Anlass genommen werden, die Rechte des Käufers bei Lieferung mangelhafter Ware nach zu besprechen. Das österreichische Recht ist dabei zu einem nicht unwesentlichen Teil vom Unionsrecht beeinflusst; auf darauf wird einzugehen sein.</w:t>
      </w:r>
    </w:p>
    <w:p w14:paraId="2051975D" w14:textId="77777777" w:rsidR="00FE1C97" w:rsidRPr="00802E94" w:rsidRDefault="00FE1C97" w:rsidP="00FE1C97">
      <w:pPr>
        <w:spacing w:after="120" w:line="240" w:lineRule="auto"/>
        <w:jc w:val="both"/>
        <w:rPr>
          <w:rFonts w:cstheme="minorHAnsi"/>
          <w:sz w:val="24"/>
          <w:szCs w:val="24"/>
          <w:lang w:val="it-IT"/>
        </w:rPr>
      </w:pPr>
      <w:r w:rsidRPr="00802E94">
        <w:rPr>
          <w:rFonts w:cstheme="minorHAnsi"/>
          <w:sz w:val="24"/>
          <w:szCs w:val="24"/>
          <w:lang w:val="it-IT"/>
        </w:rPr>
        <w:t>Dr. Žiga Škorjanc</w:t>
      </w:r>
    </w:p>
    <w:p w14:paraId="7528818E" w14:textId="77777777" w:rsidR="00FE1C97" w:rsidRPr="00802E94" w:rsidRDefault="00FE1C97" w:rsidP="00FE1C97">
      <w:pPr>
        <w:spacing w:after="120" w:line="240" w:lineRule="auto"/>
        <w:jc w:val="both"/>
        <w:rPr>
          <w:rFonts w:cstheme="minorHAnsi"/>
          <w:b/>
          <w:sz w:val="24"/>
          <w:szCs w:val="24"/>
          <w:lang w:val="de-DE"/>
        </w:rPr>
      </w:pPr>
      <w:r w:rsidRPr="00802E94">
        <w:rPr>
          <w:rFonts w:cstheme="minorHAnsi"/>
          <w:b/>
          <w:sz w:val="24"/>
          <w:szCs w:val="24"/>
          <w:lang w:val="de-DE"/>
        </w:rPr>
        <w:t>Digital Services Act &amp; Co: Neue Grundregeln für das Internet</w:t>
      </w:r>
    </w:p>
    <w:p w14:paraId="2DFF1C53" w14:textId="77777777" w:rsidR="00FE1C97" w:rsidRPr="00802E94" w:rsidRDefault="00FE1C97" w:rsidP="00FE1C97">
      <w:pPr>
        <w:pStyle w:val="Golobesedilo"/>
        <w:jc w:val="both"/>
        <w:rPr>
          <w:rFonts w:asciiTheme="minorHAnsi" w:hAnsiTheme="minorHAnsi" w:cstheme="minorHAnsi"/>
          <w:sz w:val="24"/>
          <w:szCs w:val="24"/>
        </w:rPr>
      </w:pPr>
      <w:r w:rsidRPr="00802E94">
        <w:rPr>
          <w:rFonts w:asciiTheme="minorHAnsi" w:hAnsiTheme="minorHAnsi" w:cstheme="minorHAnsi"/>
          <w:sz w:val="24"/>
          <w:szCs w:val="24"/>
        </w:rPr>
        <w:t>Der Digital Services Act („DAS“) ist die politische Antwort der EU auf die zunehmende Bedeutung von Online-Plattformen im politischen Diskurs und die Verbreitung von Desinformation, Fake News und Hate Speech. Betroffen sind Anbieter von digitalen Vermittlungsdiensten, wie Internetzugangsdiensten (z.B. Telekom und Vodafone), sozialen Netzwerken (z.B. Facebook und Twitter), Online-Marktplätzen (z.B. eBay und Amazon) und Suchmaschinen (z.B. Google). Neben den Regelungen zur Haftung für fremde Inhalte sieht der DSA weitreichende Sorgfaltspflichten, die nach Art und Größe des Dienstes gestaffelt sind und den spezifischen Risiken von Online-Diensten Rechnung tragen sollen. Die Pflichten sind ab dem 17. Februar 2024 zu erfüllen, und betreffen auch tausende kleinere europäische Dienste.</w:t>
      </w:r>
    </w:p>
    <w:p w14:paraId="2EEE59D2" w14:textId="77777777" w:rsidR="00FE1C97" w:rsidRPr="00802E94" w:rsidRDefault="00FE1C97" w:rsidP="00FE1C97">
      <w:pPr>
        <w:spacing w:after="0" w:line="240" w:lineRule="auto"/>
        <w:jc w:val="both"/>
        <w:rPr>
          <w:rFonts w:cstheme="minorHAnsi"/>
          <w:sz w:val="24"/>
          <w:szCs w:val="24"/>
          <w:lang w:val="de-DE"/>
        </w:rPr>
      </w:pPr>
    </w:p>
    <w:p w14:paraId="422CF841" w14:textId="77777777" w:rsidR="00FE1C97" w:rsidRPr="00802E94" w:rsidRDefault="00FE1C97" w:rsidP="00B81807">
      <w:pPr>
        <w:pStyle w:val="Brezrazmikov"/>
        <w:spacing w:after="240"/>
        <w:jc w:val="center"/>
        <w:rPr>
          <w:rFonts w:cstheme="minorHAnsi"/>
          <w:b/>
          <w:sz w:val="24"/>
          <w:szCs w:val="24"/>
          <w:lang w:val="it-IT"/>
        </w:rPr>
      </w:pPr>
    </w:p>
    <w:sectPr w:rsidR="00FE1C97" w:rsidRPr="00802E94" w:rsidSect="00802E94">
      <w:headerReference w:type="default" r:id="rId7"/>
      <w:pgSz w:w="12240" w:h="15840"/>
      <w:pgMar w:top="1440" w:right="1440" w:bottom="851"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70D49E" w14:textId="77777777" w:rsidR="00F81DFF" w:rsidRDefault="00F81DFF" w:rsidP="00802E94">
      <w:pPr>
        <w:spacing w:after="0" w:line="240" w:lineRule="auto"/>
      </w:pPr>
      <w:r>
        <w:separator/>
      </w:r>
    </w:p>
  </w:endnote>
  <w:endnote w:type="continuationSeparator" w:id="0">
    <w:p w14:paraId="3FCAB400" w14:textId="77777777" w:rsidR="00F81DFF" w:rsidRDefault="00F81DFF" w:rsidP="00802E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okChampa">
    <w:altName w:val="Arial"/>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79A019" w14:textId="77777777" w:rsidR="00F81DFF" w:rsidRDefault="00F81DFF" w:rsidP="00802E94">
      <w:pPr>
        <w:spacing w:after="0" w:line="240" w:lineRule="auto"/>
      </w:pPr>
      <w:r>
        <w:separator/>
      </w:r>
    </w:p>
  </w:footnote>
  <w:footnote w:type="continuationSeparator" w:id="0">
    <w:p w14:paraId="2DDB8B16" w14:textId="77777777" w:rsidR="00F81DFF" w:rsidRDefault="00F81DFF" w:rsidP="00802E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C3C883" w14:textId="34C3D4DB" w:rsidR="00802E94" w:rsidRDefault="00802E94" w:rsidP="00802E94">
    <w:pPr>
      <w:pStyle w:val="Glava"/>
      <w:jc w:val="center"/>
    </w:pPr>
    <w:r>
      <w:rPr>
        <w:noProof/>
        <w:lang w:val="sl-SI" w:eastAsia="sl-SI"/>
      </w:rPr>
      <w:drawing>
        <wp:inline distT="0" distB="0" distL="0" distR="0" wp14:anchorId="57C9B085" wp14:editId="5A33D1AF">
          <wp:extent cx="894343" cy="1264920"/>
          <wp:effectExtent l="0" t="0" r="1270" b="0"/>
          <wp:docPr id="1" name="Slika 1" descr="U:\LOGO\NOV LOGO APRIL 2014\Logo nov teh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LOGO\NOV LOGO APRIL 2014\Logo nov tehnic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99098" cy="1271646"/>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stylePaneFormatFilter w:val="5324" w:allStyles="0" w:customStyles="0" w:latentStyles="1" w:stylesInUse="0" w:headingStyles="1" w:numberingStyles="0" w:tableStyles="0" w:directFormattingOnRuns="1" w:directFormattingOnParagraphs="1" w:directFormattingOnNumbering="0" w:directFormattingOnTables="0" w:clearFormatting="1" w:top3HeadingStyles="0" w:visibleStyles="1" w:alternateStyleNames="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7BEC"/>
    <w:rsid w:val="00027953"/>
    <w:rsid w:val="000471B0"/>
    <w:rsid w:val="000A7903"/>
    <w:rsid w:val="000A7BEC"/>
    <w:rsid w:val="000E32DE"/>
    <w:rsid w:val="00120EB4"/>
    <w:rsid w:val="00176F61"/>
    <w:rsid w:val="001D7DDD"/>
    <w:rsid w:val="00243661"/>
    <w:rsid w:val="00251BE4"/>
    <w:rsid w:val="002A04A7"/>
    <w:rsid w:val="002B48F4"/>
    <w:rsid w:val="002C444C"/>
    <w:rsid w:val="002D69CB"/>
    <w:rsid w:val="0030658D"/>
    <w:rsid w:val="00316CB8"/>
    <w:rsid w:val="0035433F"/>
    <w:rsid w:val="00360562"/>
    <w:rsid w:val="003C21AE"/>
    <w:rsid w:val="003F5F00"/>
    <w:rsid w:val="00401373"/>
    <w:rsid w:val="00427C33"/>
    <w:rsid w:val="0046347A"/>
    <w:rsid w:val="004D5385"/>
    <w:rsid w:val="004E6275"/>
    <w:rsid w:val="004F0804"/>
    <w:rsid w:val="004F5A20"/>
    <w:rsid w:val="004F5B2B"/>
    <w:rsid w:val="005346FD"/>
    <w:rsid w:val="005450CF"/>
    <w:rsid w:val="005B545A"/>
    <w:rsid w:val="005C76B6"/>
    <w:rsid w:val="005C76F8"/>
    <w:rsid w:val="005D7116"/>
    <w:rsid w:val="00605CAA"/>
    <w:rsid w:val="006329FA"/>
    <w:rsid w:val="00664AD8"/>
    <w:rsid w:val="00670C4F"/>
    <w:rsid w:val="006832DA"/>
    <w:rsid w:val="006A6380"/>
    <w:rsid w:val="006C695B"/>
    <w:rsid w:val="00767C50"/>
    <w:rsid w:val="00797454"/>
    <w:rsid w:val="007F4ECC"/>
    <w:rsid w:val="00802E94"/>
    <w:rsid w:val="0084488A"/>
    <w:rsid w:val="008E5337"/>
    <w:rsid w:val="008F3659"/>
    <w:rsid w:val="00912647"/>
    <w:rsid w:val="00975686"/>
    <w:rsid w:val="009A5D46"/>
    <w:rsid w:val="009B14C1"/>
    <w:rsid w:val="009C061A"/>
    <w:rsid w:val="009D637F"/>
    <w:rsid w:val="009E7358"/>
    <w:rsid w:val="00A07E5B"/>
    <w:rsid w:val="00A3585D"/>
    <w:rsid w:val="00A362EF"/>
    <w:rsid w:val="00A415ED"/>
    <w:rsid w:val="00A64BD8"/>
    <w:rsid w:val="00A65776"/>
    <w:rsid w:val="00A91550"/>
    <w:rsid w:val="00A963E3"/>
    <w:rsid w:val="00AE5738"/>
    <w:rsid w:val="00B278AF"/>
    <w:rsid w:val="00B81807"/>
    <w:rsid w:val="00BA153E"/>
    <w:rsid w:val="00BE1831"/>
    <w:rsid w:val="00C028D0"/>
    <w:rsid w:val="00C602F5"/>
    <w:rsid w:val="00C74916"/>
    <w:rsid w:val="00CA2602"/>
    <w:rsid w:val="00CF6D29"/>
    <w:rsid w:val="00D0583E"/>
    <w:rsid w:val="00D0682A"/>
    <w:rsid w:val="00D0774C"/>
    <w:rsid w:val="00D56056"/>
    <w:rsid w:val="00D56A29"/>
    <w:rsid w:val="00D7608F"/>
    <w:rsid w:val="00E254F8"/>
    <w:rsid w:val="00E30810"/>
    <w:rsid w:val="00E50AFA"/>
    <w:rsid w:val="00E6414A"/>
    <w:rsid w:val="00E8676B"/>
    <w:rsid w:val="00EF5DB1"/>
    <w:rsid w:val="00F33102"/>
    <w:rsid w:val="00F401D6"/>
    <w:rsid w:val="00F55D99"/>
    <w:rsid w:val="00F81DFF"/>
    <w:rsid w:val="00F92D49"/>
    <w:rsid w:val="00FD7741"/>
    <w:rsid w:val="00FE1C97"/>
  </w:rsids>
  <m:mathPr>
    <m:mathFont m:val="Cambria Math"/>
    <m:brkBin m:val="before"/>
    <m:brkBinSub m:val="--"/>
    <m:smallFrac m:val="0"/>
    <m:dispDef/>
    <m:lMargin m:val="0"/>
    <m:rMargin m:val="0"/>
    <m:defJc m:val="centerGroup"/>
    <m:wrapIndent m:val="1440"/>
    <m:intLim m:val="subSup"/>
    <m:naryLim m:val="undOvr"/>
  </m:mathPr>
  <w:themeFontLang w:val="sl-SI" w:eastAsia="zh-CN" w:bidi="lo-L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DB9495"/>
  <w15:docId w15:val="{FD7DE481-264E-4BD9-8FB2-2E5ECE735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0A7BEC"/>
  </w:style>
  <w:style w:type="paragraph" w:styleId="Naslov1">
    <w:name w:val="heading 1"/>
    <w:basedOn w:val="Navaden"/>
    <w:next w:val="Navaden"/>
    <w:link w:val="Naslov1Znak"/>
    <w:uiPriority w:val="9"/>
    <w:qFormat/>
    <w:rsid w:val="000A7BEC"/>
    <w:pPr>
      <w:spacing w:before="480" w:after="0"/>
      <w:contextualSpacing/>
      <w:outlineLvl w:val="0"/>
    </w:pPr>
    <w:rPr>
      <w:rFonts w:asciiTheme="majorHAnsi" w:eastAsiaTheme="majorEastAsia" w:hAnsiTheme="majorHAnsi" w:cstheme="majorBidi"/>
      <w:b/>
      <w:bCs/>
      <w:sz w:val="28"/>
      <w:szCs w:val="28"/>
    </w:rPr>
  </w:style>
  <w:style w:type="paragraph" w:styleId="Naslov2">
    <w:name w:val="heading 2"/>
    <w:basedOn w:val="Navaden"/>
    <w:next w:val="Navaden"/>
    <w:link w:val="Naslov2Znak"/>
    <w:uiPriority w:val="9"/>
    <w:semiHidden/>
    <w:unhideWhenUsed/>
    <w:qFormat/>
    <w:rsid w:val="000A7BEC"/>
    <w:pPr>
      <w:spacing w:before="200" w:after="0"/>
      <w:outlineLvl w:val="1"/>
    </w:pPr>
    <w:rPr>
      <w:rFonts w:asciiTheme="majorHAnsi" w:eastAsiaTheme="majorEastAsia" w:hAnsiTheme="majorHAnsi" w:cstheme="majorBidi"/>
      <w:b/>
      <w:bCs/>
      <w:sz w:val="26"/>
      <w:szCs w:val="26"/>
    </w:rPr>
  </w:style>
  <w:style w:type="paragraph" w:styleId="Naslov3">
    <w:name w:val="heading 3"/>
    <w:basedOn w:val="Navaden"/>
    <w:next w:val="Navaden"/>
    <w:link w:val="Naslov3Znak"/>
    <w:uiPriority w:val="9"/>
    <w:semiHidden/>
    <w:unhideWhenUsed/>
    <w:qFormat/>
    <w:rsid w:val="000A7BEC"/>
    <w:pPr>
      <w:spacing w:before="200" w:after="0" w:line="271" w:lineRule="auto"/>
      <w:outlineLvl w:val="2"/>
    </w:pPr>
    <w:rPr>
      <w:rFonts w:asciiTheme="majorHAnsi" w:eastAsiaTheme="majorEastAsia" w:hAnsiTheme="majorHAnsi" w:cstheme="majorBidi"/>
      <w:b/>
      <w:bCs/>
    </w:rPr>
  </w:style>
  <w:style w:type="paragraph" w:styleId="Naslov4">
    <w:name w:val="heading 4"/>
    <w:basedOn w:val="Navaden"/>
    <w:next w:val="Navaden"/>
    <w:link w:val="Naslov4Znak"/>
    <w:uiPriority w:val="9"/>
    <w:semiHidden/>
    <w:unhideWhenUsed/>
    <w:qFormat/>
    <w:rsid w:val="000A7BEC"/>
    <w:pPr>
      <w:spacing w:before="200" w:after="0"/>
      <w:outlineLvl w:val="3"/>
    </w:pPr>
    <w:rPr>
      <w:rFonts w:asciiTheme="majorHAnsi" w:eastAsiaTheme="majorEastAsia" w:hAnsiTheme="majorHAnsi" w:cstheme="majorBidi"/>
      <w:b/>
      <w:bCs/>
      <w:i/>
      <w:iCs/>
    </w:rPr>
  </w:style>
  <w:style w:type="paragraph" w:styleId="Naslov5">
    <w:name w:val="heading 5"/>
    <w:basedOn w:val="Navaden"/>
    <w:next w:val="Navaden"/>
    <w:link w:val="Naslov5Znak"/>
    <w:uiPriority w:val="9"/>
    <w:semiHidden/>
    <w:unhideWhenUsed/>
    <w:qFormat/>
    <w:rsid w:val="000A7BEC"/>
    <w:pPr>
      <w:spacing w:before="200" w:after="0"/>
      <w:outlineLvl w:val="4"/>
    </w:pPr>
    <w:rPr>
      <w:rFonts w:asciiTheme="majorHAnsi" w:eastAsiaTheme="majorEastAsia" w:hAnsiTheme="majorHAnsi" w:cstheme="majorBidi"/>
      <w:b/>
      <w:bCs/>
      <w:color w:val="7F7F7F" w:themeColor="text1" w:themeTint="80"/>
    </w:rPr>
  </w:style>
  <w:style w:type="paragraph" w:styleId="Naslov6">
    <w:name w:val="heading 6"/>
    <w:basedOn w:val="Navaden"/>
    <w:next w:val="Navaden"/>
    <w:link w:val="Naslov6Znak"/>
    <w:uiPriority w:val="9"/>
    <w:semiHidden/>
    <w:unhideWhenUsed/>
    <w:qFormat/>
    <w:rsid w:val="000A7BEC"/>
    <w:pPr>
      <w:spacing w:after="0" w:line="271" w:lineRule="auto"/>
      <w:outlineLvl w:val="5"/>
    </w:pPr>
    <w:rPr>
      <w:rFonts w:asciiTheme="majorHAnsi" w:eastAsiaTheme="majorEastAsia" w:hAnsiTheme="majorHAnsi" w:cstheme="majorBidi"/>
      <w:b/>
      <w:bCs/>
      <w:i/>
      <w:iCs/>
      <w:color w:val="7F7F7F" w:themeColor="text1" w:themeTint="80"/>
    </w:rPr>
  </w:style>
  <w:style w:type="paragraph" w:styleId="Naslov7">
    <w:name w:val="heading 7"/>
    <w:basedOn w:val="Navaden"/>
    <w:next w:val="Navaden"/>
    <w:link w:val="Naslov7Znak"/>
    <w:uiPriority w:val="9"/>
    <w:semiHidden/>
    <w:unhideWhenUsed/>
    <w:qFormat/>
    <w:rsid w:val="000A7BEC"/>
    <w:pPr>
      <w:spacing w:after="0"/>
      <w:outlineLvl w:val="6"/>
    </w:pPr>
    <w:rPr>
      <w:rFonts w:asciiTheme="majorHAnsi" w:eastAsiaTheme="majorEastAsia" w:hAnsiTheme="majorHAnsi" w:cstheme="majorBidi"/>
      <w:i/>
      <w:iCs/>
    </w:rPr>
  </w:style>
  <w:style w:type="paragraph" w:styleId="Naslov8">
    <w:name w:val="heading 8"/>
    <w:basedOn w:val="Navaden"/>
    <w:next w:val="Navaden"/>
    <w:link w:val="Naslov8Znak"/>
    <w:uiPriority w:val="9"/>
    <w:semiHidden/>
    <w:unhideWhenUsed/>
    <w:qFormat/>
    <w:rsid w:val="000A7BEC"/>
    <w:pPr>
      <w:spacing w:after="0"/>
      <w:outlineLvl w:val="7"/>
    </w:pPr>
    <w:rPr>
      <w:rFonts w:asciiTheme="majorHAnsi" w:eastAsiaTheme="majorEastAsia" w:hAnsiTheme="majorHAnsi" w:cstheme="majorBidi"/>
      <w:sz w:val="20"/>
      <w:szCs w:val="20"/>
    </w:rPr>
  </w:style>
  <w:style w:type="paragraph" w:styleId="Naslov9">
    <w:name w:val="heading 9"/>
    <w:basedOn w:val="Navaden"/>
    <w:next w:val="Navaden"/>
    <w:link w:val="Naslov9Znak"/>
    <w:uiPriority w:val="9"/>
    <w:semiHidden/>
    <w:unhideWhenUsed/>
    <w:qFormat/>
    <w:rsid w:val="000A7BEC"/>
    <w:pPr>
      <w:spacing w:after="0"/>
      <w:outlineLvl w:val="8"/>
    </w:pPr>
    <w:rPr>
      <w:rFonts w:asciiTheme="majorHAnsi" w:eastAsiaTheme="majorEastAsia" w:hAnsiTheme="majorHAnsi" w:cstheme="majorBidi"/>
      <w:i/>
      <w:iCs/>
      <w:spacing w:val="5"/>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0A7BEC"/>
    <w:rPr>
      <w:rFonts w:asciiTheme="majorHAnsi" w:eastAsiaTheme="majorEastAsia" w:hAnsiTheme="majorHAnsi" w:cstheme="majorBidi"/>
      <w:b/>
      <w:bCs/>
      <w:sz w:val="28"/>
      <w:szCs w:val="28"/>
    </w:rPr>
  </w:style>
  <w:style w:type="character" w:customStyle="1" w:styleId="Naslov2Znak">
    <w:name w:val="Naslov 2 Znak"/>
    <w:basedOn w:val="Privzetapisavaodstavka"/>
    <w:link w:val="Naslov2"/>
    <w:uiPriority w:val="9"/>
    <w:semiHidden/>
    <w:rsid w:val="000A7BEC"/>
    <w:rPr>
      <w:rFonts w:asciiTheme="majorHAnsi" w:eastAsiaTheme="majorEastAsia" w:hAnsiTheme="majorHAnsi" w:cstheme="majorBidi"/>
      <w:b/>
      <w:bCs/>
      <w:sz w:val="26"/>
      <w:szCs w:val="26"/>
    </w:rPr>
  </w:style>
  <w:style w:type="character" w:customStyle="1" w:styleId="Naslov3Znak">
    <w:name w:val="Naslov 3 Znak"/>
    <w:basedOn w:val="Privzetapisavaodstavka"/>
    <w:link w:val="Naslov3"/>
    <w:uiPriority w:val="9"/>
    <w:semiHidden/>
    <w:rsid w:val="000A7BEC"/>
    <w:rPr>
      <w:rFonts w:asciiTheme="majorHAnsi" w:eastAsiaTheme="majorEastAsia" w:hAnsiTheme="majorHAnsi" w:cstheme="majorBidi"/>
      <w:b/>
      <w:bCs/>
    </w:rPr>
  </w:style>
  <w:style w:type="character" w:customStyle="1" w:styleId="Naslov4Znak">
    <w:name w:val="Naslov 4 Znak"/>
    <w:basedOn w:val="Privzetapisavaodstavka"/>
    <w:link w:val="Naslov4"/>
    <w:uiPriority w:val="9"/>
    <w:semiHidden/>
    <w:rsid w:val="000A7BEC"/>
    <w:rPr>
      <w:rFonts w:asciiTheme="majorHAnsi" w:eastAsiaTheme="majorEastAsia" w:hAnsiTheme="majorHAnsi" w:cstheme="majorBidi"/>
      <w:b/>
      <w:bCs/>
      <w:i/>
      <w:iCs/>
    </w:rPr>
  </w:style>
  <w:style w:type="character" w:customStyle="1" w:styleId="Naslov5Znak">
    <w:name w:val="Naslov 5 Znak"/>
    <w:basedOn w:val="Privzetapisavaodstavka"/>
    <w:link w:val="Naslov5"/>
    <w:uiPriority w:val="9"/>
    <w:semiHidden/>
    <w:rsid w:val="000A7BEC"/>
    <w:rPr>
      <w:rFonts w:asciiTheme="majorHAnsi" w:eastAsiaTheme="majorEastAsia" w:hAnsiTheme="majorHAnsi" w:cstheme="majorBidi"/>
      <w:b/>
      <w:bCs/>
      <w:color w:val="7F7F7F" w:themeColor="text1" w:themeTint="80"/>
    </w:rPr>
  </w:style>
  <w:style w:type="character" w:customStyle="1" w:styleId="Naslov6Znak">
    <w:name w:val="Naslov 6 Znak"/>
    <w:basedOn w:val="Privzetapisavaodstavka"/>
    <w:link w:val="Naslov6"/>
    <w:uiPriority w:val="9"/>
    <w:semiHidden/>
    <w:rsid w:val="000A7BEC"/>
    <w:rPr>
      <w:rFonts w:asciiTheme="majorHAnsi" w:eastAsiaTheme="majorEastAsia" w:hAnsiTheme="majorHAnsi" w:cstheme="majorBidi"/>
      <w:b/>
      <w:bCs/>
      <w:i/>
      <w:iCs/>
      <w:color w:val="7F7F7F" w:themeColor="text1" w:themeTint="80"/>
    </w:rPr>
  </w:style>
  <w:style w:type="character" w:customStyle="1" w:styleId="Naslov7Znak">
    <w:name w:val="Naslov 7 Znak"/>
    <w:basedOn w:val="Privzetapisavaodstavka"/>
    <w:link w:val="Naslov7"/>
    <w:uiPriority w:val="9"/>
    <w:semiHidden/>
    <w:rsid w:val="000A7BEC"/>
    <w:rPr>
      <w:rFonts w:asciiTheme="majorHAnsi" w:eastAsiaTheme="majorEastAsia" w:hAnsiTheme="majorHAnsi" w:cstheme="majorBidi"/>
      <w:i/>
      <w:iCs/>
    </w:rPr>
  </w:style>
  <w:style w:type="character" w:customStyle="1" w:styleId="Naslov8Znak">
    <w:name w:val="Naslov 8 Znak"/>
    <w:basedOn w:val="Privzetapisavaodstavka"/>
    <w:link w:val="Naslov8"/>
    <w:uiPriority w:val="9"/>
    <w:semiHidden/>
    <w:rsid w:val="000A7BEC"/>
    <w:rPr>
      <w:rFonts w:asciiTheme="majorHAnsi" w:eastAsiaTheme="majorEastAsia" w:hAnsiTheme="majorHAnsi" w:cstheme="majorBidi"/>
      <w:sz w:val="20"/>
      <w:szCs w:val="20"/>
    </w:rPr>
  </w:style>
  <w:style w:type="character" w:customStyle="1" w:styleId="Naslov9Znak">
    <w:name w:val="Naslov 9 Znak"/>
    <w:basedOn w:val="Privzetapisavaodstavka"/>
    <w:link w:val="Naslov9"/>
    <w:uiPriority w:val="9"/>
    <w:semiHidden/>
    <w:rsid w:val="000A7BEC"/>
    <w:rPr>
      <w:rFonts w:asciiTheme="majorHAnsi" w:eastAsiaTheme="majorEastAsia" w:hAnsiTheme="majorHAnsi" w:cstheme="majorBidi"/>
      <w:i/>
      <w:iCs/>
      <w:spacing w:val="5"/>
      <w:sz w:val="20"/>
      <w:szCs w:val="20"/>
    </w:rPr>
  </w:style>
  <w:style w:type="paragraph" w:styleId="Naslov">
    <w:name w:val="Title"/>
    <w:basedOn w:val="Navaden"/>
    <w:next w:val="Navaden"/>
    <w:link w:val="NaslovZnak"/>
    <w:uiPriority w:val="10"/>
    <w:qFormat/>
    <w:rsid w:val="000A7BEC"/>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NaslovZnak">
    <w:name w:val="Naslov Znak"/>
    <w:basedOn w:val="Privzetapisavaodstavka"/>
    <w:link w:val="Naslov"/>
    <w:uiPriority w:val="10"/>
    <w:rsid w:val="000A7BEC"/>
    <w:rPr>
      <w:rFonts w:asciiTheme="majorHAnsi" w:eastAsiaTheme="majorEastAsia" w:hAnsiTheme="majorHAnsi" w:cstheme="majorBidi"/>
      <w:spacing w:val="5"/>
      <w:sz w:val="52"/>
      <w:szCs w:val="52"/>
    </w:rPr>
  </w:style>
  <w:style w:type="paragraph" w:styleId="Podnaslov">
    <w:name w:val="Subtitle"/>
    <w:basedOn w:val="Navaden"/>
    <w:next w:val="Navaden"/>
    <w:link w:val="PodnaslovZnak"/>
    <w:uiPriority w:val="11"/>
    <w:qFormat/>
    <w:rsid w:val="000A7BEC"/>
    <w:pPr>
      <w:spacing w:after="600"/>
    </w:pPr>
    <w:rPr>
      <w:rFonts w:asciiTheme="majorHAnsi" w:eastAsiaTheme="majorEastAsia" w:hAnsiTheme="majorHAnsi" w:cstheme="majorBidi"/>
      <w:i/>
      <w:iCs/>
      <w:spacing w:val="13"/>
      <w:sz w:val="24"/>
      <w:szCs w:val="24"/>
    </w:rPr>
  </w:style>
  <w:style w:type="character" w:customStyle="1" w:styleId="PodnaslovZnak">
    <w:name w:val="Podnaslov Znak"/>
    <w:basedOn w:val="Privzetapisavaodstavka"/>
    <w:link w:val="Podnaslov"/>
    <w:uiPriority w:val="11"/>
    <w:rsid w:val="000A7BEC"/>
    <w:rPr>
      <w:rFonts w:asciiTheme="majorHAnsi" w:eastAsiaTheme="majorEastAsia" w:hAnsiTheme="majorHAnsi" w:cstheme="majorBidi"/>
      <w:i/>
      <w:iCs/>
      <w:spacing w:val="13"/>
      <w:sz w:val="24"/>
      <w:szCs w:val="24"/>
    </w:rPr>
  </w:style>
  <w:style w:type="character" w:styleId="Krepko">
    <w:name w:val="Strong"/>
    <w:uiPriority w:val="22"/>
    <w:qFormat/>
    <w:rsid w:val="000A7BEC"/>
    <w:rPr>
      <w:b/>
      <w:bCs/>
    </w:rPr>
  </w:style>
  <w:style w:type="character" w:styleId="Poudarek">
    <w:name w:val="Emphasis"/>
    <w:uiPriority w:val="20"/>
    <w:qFormat/>
    <w:rsid w:val="000A7BEC"/>
    <w:rPr>
      <w:b/>
      <w:bCs/>
      <w:i/>
      <w:iCs/>
      <w:spacing w:val="10"/>
      <w:bdr w:val="none" w:sz="0" w:space="0" w:color="auto"/>
      <w:shd w:val="clear" w:color="auto" w:fill="auto"/>
    </w:rPr>
  </w:style>
  <w:style w:type="paragraph" w:styleId="Brezrazmikov">
    <w:name w:val="No Spacing"/>
    <w:basedOn w:val="Navaden"/>
    <w:uiPriority w:val="1"/>
    <w:qFormat/>
    <w:rsid w:val="000A7BEC"/>
    <w:pPr>
      <w:spacing w:after="0" w:line="240" w:lineRule="auto"/>
    </w:pPr>
  </w:style>
  <w:style w:type="paragraph" w:styleId="Odstavekseznama">
    <w:name w:val="List Paragraph"/>
    <w:basedOn w:val="Navaden"/>
    <w:uiPriority w:val="34"/>
    <w:qFormat/>
    <w:rsid w:val="000A7BEC"/>
    <w:pPr>
      <w:ind w:left="720"/>
      <w:contextualSpacing/>
    </w:pPr>
  </w:style>
  <w:style w:type="paragraph" w:styleId="Citat">
    <w:name w:val="Quote"/>
    <w:basedOn w:val="Navaden"/>
    <w:next w:val="Navaden"/>
    <w:link w:val="CitatZnak"/>
    <w:uiPriority w:val="29"/>
    <w:qFormat/>
    <w:rsid w:val="000A7BEC"/>
    <w:pPr>
      <w:spacing w:before="200" w:after="0"/>
      <w:ind w:left="360" w:right="360"/>
    </w:pPr>
    <w:rPr>
      <w:i/>
      <w:iCs/>
    </w:rPr>
  </w:style>
  <w:style w:type="character" w:customStyle="1" w:styleId="CitatZnak">
    <w:name w:val="Citat Znak"/>
    <w:basedOn w:val="Privzetapisavaodstavka"/>
    <w:link w:val="Citat"/>
    <w:uiPriority w:val="29"/>
    <w:rsid w:val="000A7BEC"/>
    <w:rPr>
      <w:i/>
      <w:iCs/>
    </w:rPr>
  </w:style>
  <w:style w:type="paragraph" w:styleId="Intenzivencitat">
    <w:name w:val="Intense Quote"/>
    <w:basedOn w:val="Navaden"/>
    <w:next w:val="Navaden"/>
    <w:link w:val="IntenzivencitatZnak"/>
    <w:uiPriority w:val="30"/>
    <w:qFormat/>
    <w:rsid w:val="000A7BEC"/>
    <w:pPr>
      <w:pBdr>
        <w:bottom w:val="single" w:sz="4" w:space="1" w:color="auto"/>
      </w:pBdr>
      <w:spacing w:before="200" w:after="280"/>
      <w:ind w:left="1008" w:right="1152"/>
      <w:jc w:val="both"/>
    </w:pPr>
    <w:rPr>
      <w:b/>
      <w:bCs/>
      <w:i/>
      <w:iCs/>
    </w:rPr>
  </w:style>
  <w:style w:type="character" w:customStyle="1" w:styleId="IntenzivencitatZnak">
    <w:name w:val="Intenziven citat Znak"/>
    <w:basedOn w:val="Privzetapisavaodstavka"/>
    <w:link w:val="Intenzivencitat"/>
    <w:uiPriority w:val="30"/>
    <w:rsid w:val="000A7BEC"/>
    <w:rPr>
      <w:b/>
      <w:bCs/>
      <w:i/>
      <w:iCs/>
    </w:rPr>
  </w:style>
  <w:style w:type="character" w:styleId="Neenpoudarek">
    <w:name w:val="Subtle Emphasis"/>
    <w:uiPriority w:val="19"/>
    <w:qFormat/>
    <w:rsid w:val="000A7BEC"/>
    <w:rPr>
      <w:i/>
      <w:iCs/>
    </w:rPr>
  </w:style>
  <w:style w:type="character" w:styleId="Intenzivenpoudarek">
    <w:name w:val="Intense Emphasis"/>
    <w:uiPriority w:val="21"/>
    <w:qFormat/>
    <w:rsid w:val="000A7BEC"/>
    <w:rPr>
      <w:b/>
      <w:bCs/>
    </w:rPr>
  </w:style>
  <w:style w:type="character" w:styleId="Neensklic">
    <w:name w:val="Subtle Reference"/>
    <w:uiPriority w:val="31"/>
    <w:qFormat/>
    <w:rsid w:val="000A7BEC"/>
    <w:rPr>
      <w:smallCaps/>
    </w:rPr>
  </w:style>
  <w:style w:type="character" w:styleId="Intenzivensklic">
    <w:name w:val="Intense Reference"/>
    <w:uiPriority w:val="32"/>
    <w:qFormat/>
    <w:rsid w:val="000A7BEC"/>
    <w:rPr>
      <w:smallCaps/>
      <w:spacing w:val="5"/>
      <w:u w:val="single"/>
    </w:rPr>
  </w:style>
  <w:style w:type="character" w:styleId="Naslovknjige">
    <w:name w:val="Book Title"/>
    <w:uiPriority w:val="33"/>
    <w:qFormat/>
    <w:rsid w:val="000A7BEC"/>
    <w:rPr>
      <w:i/>
      <w:iCs/>
      <w:smallCaps/>
      <w:spacing w:val="5"/>
    </w:rPr>
  </w:style>
  <w:style w:type="paragraph" w:styleId="NaslovTOC">
    <w:name w:val="TOC Heading"/>
    <w:basedOn w:val="Naslov1"/>
    <w:next w:val="Navaden"/>
    <w:uiPriority w:val="39"/>
    <w:semiHidden/>
    <w:unhideWhenUsed/>
    <w:qFormat/>
    <w:rsid w:val="000A7BEC"/>
    <w:pPr>
      <w:outlineLvl w:val="9"/>
    </w:pPr>
    <w:rPr>
      <w:lang w:bidi="en-US"/>
    </w:rPr>
  </w:style>
  <w:style w:type="character" w:styleId="Hiperpovezava">
    <w:name w:val="Hyperlink"/>
    <w:basedOn w:val="Privzetapisavaodstavka"/>
    <w:uiPriority w:val="99"/>
    <w:unhideWhenUsed/>
    <w:rsid w:val="004F5B2B"/>
    <w:rPr>
      <w:color w:val="0000FF" w:themeColor="hyperlink"/>
      <w:u w:val="single"/>
    </w:rPr>
  </w:style>
  <w:style w:type="paragraph" w:customStyle="1" w:styleId="Default">
    <w:name w:val="Default"/>
    <w:rsid w:val="00A3585D"/>
    <w:pPr>
      <w:autoSpaceDE w:val="0"/>
      <w:autoSpaceDN w:val="0"/>
      <w:adjustRightInd w:val="0"/>
      <w:spacing w:after="0" w:line="240" w:lineRule="auto"/>
    </w:pPr>
    <w:rPr>
      <w:rFonts w:ascii="Times New Roman" w:hAnsi="Times New Roman" w:cs="Times New Roman"/>
      <w:color w:val="000000"/>
      <w:sz w:val="24"/>
      <w:szCs w:val="24"/>
      <w:lang w:val="sl-SI" w:eastAsia="zh-CN"/>
    </w:rPr>
  </w:style>
  <w:style w:type="paragraph" w:styleId="Golobesedilo">
    <w:name w:val="Plain Text"/>
    <w:basedOn w:val="Navaden"/>
    <w:link w:val="GolobesediloZnak"/>
    <w:uiPriority w:val="99"/>
    <w:unhideWhenUsed/>
    <w:rsid w:val="00670C4F"/>
    <w:pPr>
      <w:spacing w:after="0" w:line="240" w:lineRule="auto"/>
    </w:pPr>
    <w:rPr>
      <w:rFonts w:ascii="Calibri" w:eastAsiaTheme="minorHAnsi" w:hAnsi="Calibri"/>
      <w:szCs w:val="21"/>
      <w:lang w:val="de-DE"/>
    </w:rPr>
  </w:style>
  <w:style w:type="character" w:customStyle="1" w:styleId="GolobesediloZnak">
    <w:name w:val="Golo besedilo Znak"/>
    <w:basedOn w:val="Privzetapisavaodstavka"/>
    <w:link w:val="Golobesedilo"/>
    <w:uiPriority w:val="99"/>
    <w:rsid w:val="00670C4F"/>
    <w:rPr>
      <w:rFonts w:ascii="Calibri" w:eastAsiaTheme="minorHAnsi" w:hAnsi="Calibri"/>
      <w:szCs w:val="21"/>
      <w:lang w:val="de-DE"/>
    </w:rPr>
  </w:style>
  <w:style w:type="paragraph" w:styleId="Navadensplet">
    <w:name w:val="Normal (Web)"/>
    <w:basedOn w:val="Navaden"/>
    <w:uiPriority w:val="99"/>
    <w:semiHidden/>
    <w:unhideWhenUsed/>
    <w:rsid w:val="00670C4F"/>
    <w:pPr>
      <w:spacing w:after="0" w:line="240" w:lineRule="auto"/>
    </w:pPr>
    <w:rPr>
      <w:rFonts w:ascii="Times New Roman" w:eastAsiaTheme="minorHAnsi" w:hAnsi="Times New Roman" w:cs="Times New Roman"/>
      <w:color w:val="000000"/>
      <w:sz w:val="24"/>
      <w:szCs w:val="24"/>
      <w:lang w:val="de-DE" w:eastAsia="de-DE"/>
    </w:rPr>
  </w:style>
  <w:style w:type="paragraph" w:styleId="Besedilooblaka">
    <w:name w:val="Balloon Text"/>
    <w:basedOn w:val="Navaden"/>
    <w:link w:val="BesedilooblakaZnak"/>
    <w:uiPriority w:val="99"/>
    <w:semiHidden/>
    <w:unhideWhenUsed/>
    <w:rsid w:val="003C21AE"/>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3C21AE"/>
    <w:rPr>
      <w:rFonts w:ascii="Segoe UI" w:hAnsi="Segoe UI" w:cs="Segoe UI"/>
      <w:sz w:val="18"/>
      <w:szCs w:val="18"/>
    </w:rPr>
  </w:style>
  <w:style w:type="paragraph" w:styleId="Glava">
    <w:name w:val="header"/>
    <w:basedOn w:val="Navaden"/>
    <w:link w:val="GlavaZnak"/>
    <w:uiPriority w:val="99"/>
    <w:unhideWhenUsed/>
    <w:rsid w:val="00802E94"/>
    <w:pPr>
      <w:tabs>
        <w:tab w:val="center" w:pos="4536"/>
        <w:tab w:val="right" w:pos="9072"/>
      </w:tabs>
      <w:spacing w:after="0" w:line="240" w:lineRule="auto"/>
    </w:pPr>
  </w:style>
  <w:style w:type="character" w:customStyle="1" w:styleId="GlavaZnak">
    <w:name w:val="Glava Znak"/>
    <w:basedOn w:val="Privzetapisavaodstavka"/>
    <w:link w:val="Glava"/>
    <w:uiPriority w:val="99"/>
    <w:rsid w:val="00802E94"/>
  </w:style>
  <w:style w:type="paragraph" w:styleId="Noga">
    <w:name w:val="footer"/>
    <w:basedOn w:val="Navaden"/>
    <w:link w:val="NogaZnak"/>
    <w:uiPriority w:val="99"/>
    <w:unhideWhenUsed/>
    <w:rsid w:val="00802E94"/>
    <w:pPr>
      <w:tabs>
        <w:tab w:val="center" w:pos="4536"/>
        <w:tab w:val="right" w:pos="9072"/>
      </w:tabs>
      <w:spacing w:after="0" w:line="240" w:lineRule="auto"/>
    </w:pPr>
  </w:style>
  <w:style w:type="character" w:customStyle="1" w:styleId="NogaZnak">
    <w:name w:val="Noga Znak"/>
    <w:basedOn w:val="Privzetapisavaodstavka"/>
    <w:link w:val="Noga"/>
    <w:uiPriority w:val="99"/>
    <w:rsid w:val="00802E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514247">
      <w:bodyDiv w:val="1"/>
      <w:marLeft w:val="0"/>
      <w:marRight w:val="0"/>
      <w:marTop w:val="0"/>
      <w:marBottom w:val="0"/>
      <w:divBdr>
        <w:top w:val="none" w:sz="0" w:space="0" w:color="auto"/>
        <w:left w:val="none" w:sz="0" w:space="0" w:color="auto"/>
        <w:bottom w:val="none" w:sz="0" w:space="0" w:color="auto"/>
        <w:right w:val="none" w:sz="0" w:space="0" w:color="auto"/>
      </w:divBdr>
    </w:div>
    <w:div w:id="297734513">
      <w:bodyDiv w:val="1"/>
      <w:marLeft w:val="0"/>
      <w:marRight w:val="0"/>
      <w:marTop w:val="0"/>
      <w:marBottom w:val="0"/>
      <w:divBdr>
        <w:top w:val="none" w:sz="0" w:space="0" w:color="auto"/>
        <w:left w:val="none" w:sz="0" w:space="0" w:color="auto"/>
        <w:bottom w:val="none" w:sz="0" w:space="0" w:color="auto"/>
        <w:right w:val="none" w:sz="0" w:space="0" w:color="auto"/>
      </w:divBdr>
    </w:div>
    <w:div w:id="1131745132">
      <w:bodyDiv w:val="1"/>
      <w:marLeft w:val="0"/>
      <w:marRight w:val="0"/>
      <w:marTop w:val="0"/>
      <w:marBottom w:val="0"/>
      <w:divBdr>
        <w:top w:val="none" w:sz="0" w:space="0" w:color="auto"/>
        <w:left w:val="none" w:sz="0" w:space="0" w:color="auto"/>
        <w:bottom w:val="none" w:sz="0" w:space="0" w:color="auto"/>
        <w:right w:val="none" w:sz="0" w:space="0" w:color="auto"/>
      </w:divBdr>
    </w:div>
    <w:div w:id="1251349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alenka.erzen@pf.uni-lj.si"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602</Words>
  <Characters>3432</Characters>
  <Application>Microsoft Office Word</Application>
  <DocSecurity>0</DocSecurity>
  <Lines>28</Lines>
  <Paragraphs>8</Paragraphs>
  <ScaleCrop>false</ScaleCrop>
  <HeadingPairs>
    <vt:vector size="8" baseType="variant">
      <vt:variant>
        <vt:lpstr>Naslov</vt:lpstr>
      </vt:variant>
      <vt:variant>
        <vt:i4>1</vt:i4>
      </vt:variant>
      <vt:variant>
        <vt:lpstr>Titel</vt:lpstr>
      </vt:variant>
      <vt:variant>
        <vt:i4>1</vt:i4>
      </vt:variant>
      <vt:variant>
        <vt:lpstr>Título</vt:lpstr>
      </vt:variant>
      <vt:variant>
        <vt:i4>1</vt:i4>
      </vt:variant>
      <vt:variant>
        <vt:lpstr>Title</vt:lpstr>
      </vt:variant>
      <vt:variant>
        <vt:i4>1</vt:i4>
      </vt:variant>
    </vt:vector>
  </HeadingPairs>
  <TitlesOfParts>
    <vt:vector size="4" baseType="lpstr">
      <vt:lpstr/>
      <vt:lpstr/>
      <vt:lpstr/>
      <vt:lpstr/>
    </vt:vector>
  </TitlesOfParts>
  <Company>NYU School of Law</Company>
  <LinksUpToDate>false</LinksUpToDate>
  <CharactersWithSpaces>4026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kranjcj</dc:creator>
  <cp:lastModifiedBy>Janežič, Urša</cp:lastModifiedBy>
  <cp:revision>2</cp:revision>
  <dcterms:created xsi:type="dcterms:W3CDTF">2023-04-20T10:46:00Z</dcterms:created>
  <dcterms:modified xsi:type="dcterms:W3CDTF">2023-04-20T10:46:00Z</dcterms:modified>
</cp:coreProperties>
</file>