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C1BC" w14:textId="77777777" w:rsidR="00D06BBB" w:rsidRPr="00207532" w:rsidRDefault="00D06BBB" w:rsidP="00146331">
      <w:pPr>
        <w:jc w:val="center"/>
        <w:rPr>
          <w:rFonts w:ascii="Times New Roman" w:hAnsi="Times New Roman" w:cs="Times New Roman"/>
          <w:b/>
          <w:bCs/>
          <w:lang w:val="en-GB"/>
        </w:rPr>
      </w:pPr>
      <w:r w:rsidRPr="00207532">
        <w:rPr>
          <w:rFonts w:ascii="Times New Roman" w:hAnsi="Times New Roman" w:cs="Times New Roman"/>
          <w:b/>
          <w:bCs/>
          <w:lang w:val="en-GB"/>
        </w:rPr>
        <w:t xml:space="preserve">Cases concerning Article 11 ECHR applications of </w:t>
      </w:r>
      <w:proofErr w:type="gramStart"/>
      <w:r w:rsidRPr="00207532">
        <w:rPr>
          <w:rFonts w:ascii="Times New Roman" w:hAnsi="Times New Roman" w:cs="Times New Roman"/>
          <w:b/>
          <w:bCs/>
          <w:lang w:val="en-GB"/>
        </w:rPr>
        <w:t>judges</w:t>
      </w:r>
      <w:proofErr w:type="gramEnd"/>
    </w:p>
    <w:p w14:paraId="380E41EF" w14:textId="77777777" w:rsidR="00D06BBB" w:rsidRPr="00207532" w:rsidRDefault="00D06BBB" w:rsidP="00D06BBB">
      <w:pPr>
        <w:jc w:val="center"/>
        <w:rPr>
          <w:rFonts w:ascii="Times New Roman" w:hAnsi="Times New Roman" w:cs="Times New Roman"/>
          <w:lang w:val="en-GB"/>
        </w:rPr>
      </w:pPr>
      <w:r w:rsidRPr="00207532">
        <w:rPr>
          <w:rFonts w:ascii="Times New Roman" w:hAnsi="Times New Roman" w:cs="Times New Roman"/>
          <w:lang w:val="en-GB"/>
        </w:rPr>
        <w:t>(dates of decisions – ascending)</w:t>
      </w:r>
    </w:p>
    <w:p w14:paraId="16043263" w14:textId="77777777" w:rsidR="00D06BBB" w:rsidRPr="00207532" w:rsidRDefault="00D06BBB" w:rsidP="00D06BBB">
      <w:pPr>
        <w:jc w:val="center"/>
        <w:rPr>
          <w:rFonts w:ascii="Times New Roman" w:hAnsi="Times New Roman" w:cs="Times New Roman"/>
          <w:iCs/>
          <w:lang w:val="en-GB"/>
        </w:rPr>
      </w:pPr>
    </w:p>
    <w:p w14:paraId="3A0DBB29" w14:textId="77777777" w:rsidR="00D06BBB" w:rsidRPr="00207532" w:rsidRDefault="00D06BBB" w:rsidP="00D06BBB">
      <w:pPr>
        <w:rPr>
          <w:rFonts w:ascii="Times New Roman" w:hAnsi="Times New Roman" w:cs="Times New Roman"/>
          <w:kern w:val="0"/>
          <w:lang w:val="en-GB"/>
        </w:rPr>
      </w:pPr>
      <w:r w:rsidRPr="00207532">
        <w:rPr>
          <w:rFonts w:ascii="Times New Roman" w:hAnsi="Times New Roman" w:cs="Times New Roman"/>
          <w:i/>
          <w:iCs/>
          <w:kern w:val="0"/>
          <w:lang w:val="en-GB"/>
        </w:rPr>
        <w:t xml:space="preserve">Kiiskinen and Kovalainen v Finland </w:t>
      </w:r>
      <w:r w:rsidRPr="00207532">
        <w:rPr>
          <w:rFonts w:ascii="Times New Roman" w:hAnsi="Times New Roman" w:cs="Times New Roman"/>
          <w:kern w:val="0"/>
          <w:lang w:val="en-GB"/>
        </w:rPr>
        <w:t>App no 26323/95,</w:t>
      </w:r>
      <w:r w:rsidRPr="00207532">
        <w:rPr>
          <w:rFonts w:ascii="Times New Roman" w:hAnsi="Times New Roman" w:cs="Times New Roman"/>
          <w:i/>
          <w:iCs/>
          <w:kern w:val="0"/>
          <w:lang w:val="en-GB"/>
        </w:rPr>
        <w:t xml:space="preserve"> </w:t>
      </w:r>
      <w:r w:rsidRPr="00207532">
        <w:rPr>
          <w:rFonts w:ascii="Times New Roman" w:hAnsi="Times New Roman" w:cs="Times New Roman"/>
          <w:kern w:val="0"/>
          <w:lang w:val="en-GB"/>
        </w:rPr>
        <w:t>1 June 1999</w:t>
      </w:r>
    </w:p>
    <w:p w14:paraId="3BD1DA67" w14:textId="77777777" w:rsidR="00D06BBB" w:rsidRPr="00207532" w:rsidRDefault="00D06BBB" w:rsidP="00D06BBB">
      <w:pPr>
        <w:rPr>
          <w:rFonts w:ascii="Times New Roman" w:hAnsi="Times New Roman" w:cs="Times New Roman"/>
          <w:kern w:val="0"/>
          <w:lang w:val="en-GB"/>
        </w:rPr>
      </w:pPr>
      <w:r w:rsidRPr="00207532">
        <w:rPr>
          <w:rFonts w:ascii="Times New Roman" w:hAnsi="Times New Roman" w:cs="Times New Roman"/>
          <w:i/>
          <w:iCs/>
          <w:kern w:val="0"/>
          <w:lang w:val="en-GB"/>
        </w:rPr>
        <w:t>Salaman v the United Kingdom</w:t>
      </w:r>
      <w:r w:rsidRPr="00207532">
        <w:rPr>
          <w:rFonts w:ascii="Times New Roman" w:hAnsi="Times New Roman" w:cs="Times New Roman"/>
          <w:kern w:val="0"/>
          <w:lang w:val="en-GB"/>
        </w:rPr>
        <w:t xml:space="preserve"> App no 43505/98, 15 June 2000</w:t>
      </w:r>
    </w:p>
    <w:p w14:paraId="7CB47855" w14:textId="77777777" w:rsidR="00D06BBB" w:rsidRPr="00207532" w:rsidRDefault="00D06BBB" w:rsidP="00D06BBB">
      <w:pPr>
        <w:rPr>
          <w:rFonts w:ascii="Times New Roman" w:hAnsi="Times New Roman" w:cs="Times New Roman"/>
          <w:kern w:val="0"/>
          <w:lang w:val="en-GB"/>
        </w:rPr>
      </w:pPr>
      <w:r w:rsidRPr="00207532">
        <w:rPr>
          <w:rFonts w:ascii="Times New Roman" w:hAnsi="Times New Roman" w:cs="Times New Roman"/>
          <w:i/>
          <w:iCs/>
          <w:kern w:val="0"/>
          <w:lang w:val="en-GB"/>
        </w:rPr>
        <w:t xml:space="preserve">N.F. v Italy, </w:t>
      </w:r>
      <w:r w:rsidRPr="00207532">
        <w:rPr>
          <w:rFonts w:ascii="Times New Roman" w:hAnsi="Times New Roman" w:cs="Times New Roman"/>
          <w:kern w:val="0"/>
          <w:lang w:val="en-GB"/>
        </w:rPr>
        <w:t>App no</w:t>
      </w:r>
      <w:r w:rsidRPr="00207532">
        <w:rPr>
          <w:rFonts w:ascii="Times New Roman" w:hAnsi="Times New Roman" w:cs="Times New Roman"/>
          <w:i/>
          <w:iCs/>
          <w:kern w:val="0"/>
          <w:lang w:val="en-GB"/>
        </w:rPr>
        <w:t xml:space="preserve"> </w:t>
      </w:r>
      <w:r w:rsidRPr="00207532">
        <w:rPr>
          <w:rFonts w:ascii="Times New Roman" w:hAnsi="Times New Roman" w:cs="Times New Roman"/>
          <w:kern w:val="0"/>
          <w:lang w:val="en-GB"/>
        </w:rPr>
        <w:t>37119/97, 12 December 2001</w:t>
      </w:r>
    </w:p>
    <w:p w14:paraId="327949B1" w14:textId="77777777" w:rsidR="00D06BBB" w:rsidRPr="00207532" w:rsidRDefault="00D06BBB" w:rsidP="00D06BBB">
      <w:pPr>
        <w:rPr>
          <w:rFonts w:ascii="Times New Roman" w:hAnsi="Times New Roman" w:cs="Times New Roman"/>
          <w:iCs/>
          <w:lang w:val="en-GB"/>
        </w:rPr>
      </w:pPr>
      <w:r w:rsidRPr="00207532">
        <w:rPr>
          <w:rFonts w:ascii="Times New Roman" w:hAnsi="Times New Roman" w:cs="Times New Roman"/>
          <w:i/>
          <w:iCs/>
          <w:kern w:val="0"/>
          <w:lang w:val="en-GB"/>
        </w:rPr>
        <w:t>Maestri v Italy</w:t>
      </w:r>
      <w:r w:rsidRPr="00207532">
        <w:rPr>
          <w:rFonts w:ascii="Times New Roman" w:hAnsi="Times New Roman" w:cs="Times New Roman"/>
          <w:kern w:val="0"/>
          <w:lang w:val="en-GB"/>
        </w:rPr>
        <w:t xml:space="preserve">, App no 39748/98, 17 February 2004  </w:t>
      </w:r>
      <w:r w:rsidRPr="00207532">
        <w:rPr>
          <w:rFonts w:ascii="Times New Roman" w:hAnsi="Times New Roman" w:cs="Times New Roman"/>
          <w:i/>
          <w:iCs/>
          <w:kern w:val="0"/>
          <w:lang w:val="en-GB"/>
        </w:rPr>
        <w:t xml:space="preserve"> </w:t>
      </w:r>
    </w:p>
    <w:p w14:paraId="31C50496" w14:textId="77777777" w:rsidR="00D06BBB" w:rsidRDefault="00D06BBB" w:rsidP="008B35FC">
      <w:pPr>
        <w:jc w:val="center"/>
        <w:rPr>
          <w:rFonts w:ascii="Times New Roman" w:hAnsi="Times New Roman" w:cs="Times New Roman"/>
          <w:b/>
          <w:bCs/>
          <w:lang w:val="en-GB"/>
        </w:rPr>
      </w:pPr>
    </w:p>
    <w:p w14:paraId="34EF5F42" w14:textId="794D9E76" w:rsidR="00207453" w:rsidRPr="00207532" w:rsidRDefault="008B35FC" w:rsidP="008B35FC">
      <w:pPr>
        <w:jc w:val="center"/>
        <w:rPr>
          <w:rFonts w:ascii="Times New Roman" w:hAnsi="Times New Roman" w:cs="Times New Roman"/>
          <w:b/>
          <w:bCs/>
          <w:lang w:val="en-GB"/>
        </w:rPr>
      </w:pPr>
      <w:r w:rsidRPr="00207532">
        <w:rPr>
          <w:rFonts w:ascii="Times New Roman" w:hAnsi="Times New Roman" w:cs="Times New Roman"/>
          <w:b/>
          <w:bCs/>
          <w:lang w:val="en-GB"/>
        </w:rPr>
        <w:t xml:space="preserve">Cases concerning Article 6 ECHR </w:t>
      </w:r>
    </w:p>
    <w:p w14:paraId="74DDC7F8" w14:textId="627B488A" w:rsidR="00893317" w:rsidRPr="00207532" w:rsidRDefault="00AD7D2B" w:rsidP="008B35FC">
      <w:pPr>
        <w:jc w:val="center"/>
        <w:rPr>
          <w:rFonts w:ascii="Times New Roman" w:hAnsi="Times New Roman" w:cs="Times New Roman"/>
          <w:b/>
          <w:bCs/>
          <w:lang w:val="en-GB"/>
        </w:rPr>
      </w:pPr>
      <w:r w:rsidRPr="00207532">
        <w:rPr>
          <w:rFonts w:ascii="Times New Roman" w:hAnsi="Times New Roman" w:cs="Times New Roman"/>
          <w:b/>
          <w:bCs/>
          <w:lang w:val="en-GB"/>
        </w:rPr>
        <w:t xml:space="preserve">(lack of impartiality of </w:t>
      </w:r>
      <w:r w:rsidR="008B35FC" w:rsidRPr="00207532">
        <w:rPr>
          <w:rFonts w:ascii="Times New Roman" w:hAnsi="Times New Roman" w:cs="Times New Roman"/>
          <w:b/>
          <w:bCs/>
          <w:lang w:val="en-GB"/>
        </w:rPr>
        <w:t>judges</w:t>
      </w:r>
      <w:r w:rsidR="007C713D" w:rsidRPr="00207532">
        <w:rPr>
          <w:rFonts w:ascii="Times New Roman" w:hAnsi="Times New Roman" w:cs="Times New Roman"/>
          <w:b/>
          <w:bCs/>
          <w:lang w:val="en-GB"/>
        </w:rPr>
        <w:t xml:space="preserve"> resulting from</w:t>
      </w:r>
      <w:r w:rsidR="00207453" w:rsidRPr="00207532">
        <w:rPr>
          <w:rFonts w:ascii="Times New Roman" w:hAnsi="Times New Roman" w:cs="Times New Roman"/>
          <w:b/>
          <w:bCs/>
          <w:lang w:val="en-GB"/>
        </w:rPr>
        <w:t xml:space="preserve"> judge’s </w:t>
      </w:r>
      <w:r w:rsidR="00393F5B" w:rsidRPr="00207532">
        <w:rPr>
          <w:rFonts w:ascii="Times New Roman" w:hAnsi="Times New Roman" w:cs="Times New Roman"/>
          <w:b/>
          <w:bCs/>
          <w:lang w:val="en-GB"/>
        </w:rPr>
        <w:t>expressions</w:t>
      </w:r>
      <w:r w:rsidR="00E24250" w:rsidRPr="00207532">
        <w:rPr>
          <w:rFonts w:ascii="Times New Roman" w:hAnsi="Times New Roman" w:cs="Times New Roman"/>
          <w:b/>
          <w:bCs/>
          <w:lang w:val="en-GB"/>
        </w:rPr>
        <w:t>)</w:t>
      </w:r>
    </w:p>
    <w:p w14:paraId="0FB380E3" w14:textId="4DE23B23" w:rsidR="00E24250" w:rsidRPr="00207532" w:rsidRDefault="00E24250" w:rsidP="00E24250">
      <w:pPr>
        <w:jc w:val="center"/>
        <w:rPr>
          <w:rFonts w:ascii="Times New Roman" w:hAnsi="Times New Roman" w:cs="Times New Roman"/>
          <w:lang w:val="en-GB"/>
        </w:rPr>
      </w:pPr>
      <w:r w:rsidRPr="00207532">
        <w:rPr>
          <w:rFonts w:ascii="Times New Roman" w:hAnsi="Times New Roman" w:cs="Times New Roman"/>
          <w:lang w:val="en-GB"/>
        </w:rPr>
        <w:t>(dates of decisions – ascending)</w:t>
      </w:r>
    </w:p>
    <w:p w14:paraId="126421E2" w14:textId="77777777" w:rsidR="006D703D" w:rsidRPr="00207532" w:rsidRDefault="006D703D" w:rsidP="00D63441">
      <w:pPr>
        <w:rPr>
          <w:rFonts w:ascii="Times New Roman" w:hAnsi="Times New Roman" w:cs="Times New Roman"/>
          <w:i/>
          <w:iCs/>
          <w:lang w:val="en-GB"/>
        </w:rPr>
      </w:pPr>
    </w:p>
    <w:p w14:paraId="6F442C81" w14:textId="2C27EAB6" w:rsidR="006D703D" w:rsidRPr="00207532" w:rsidRDefault="006D703D" w:rsidP="00D63441">
      <w:pPr>
        <w:rPr>
          <w:rFonts w:ascii="Times New Roman" w:hAnsi="Times New Roman" w:cs="Times New Roman"/>
          <w:lang w:val="en-GB"/>
        </w:rPr>
      </w:pPr>
      <w:r w:rsidRPr="00207532">
        <w:rPr>
          <w:rFonts w:ascii="Times New Roman" w:hAnsi="Times New Roman" w:cs="Times New Roman"/>
          <w:i/>
          <w:iCs/>
          <w:lang w:val="en-GB"/>
        </w:rPr>
        <w:t>Mr and Mrs X v the United Kingdom</w:t>
      </w:r>
      <w:r w:rsidRPr="00207532">
        <w:rPr>
          <w:rFonts w:ascii="Times New Roman" w:hAnsi="Times New Roman" w:cs="Times New Roman"/>
          <w:lang w:val="en-GB"/>
        </w:rPr>
        <w:t xml:space="preserve"> App no 4991/71, 18 July 1973</w:t>
      </w:r>
    </w:p>
    <w:p w14:paraId="256C4B99" w14:textId="77777777" w:rsidR="006D703D" w:rsidRPr="00207532" w:rsidRDefault="006D703D" w:rsidP="00D63441">
      <w:pPr>
        <w:rPr>
          <w:rFonts w:ascii="Times New Roman" w:hAnsi="Times New Roman" w:cs="Times New Roman"/>
          <w:lang w:val="en-GB"/>
        </w:rPr>
      </w:pPr>
      <w:r w:rsidRPr="00207532">
        <w:rPr>
          <w:rFonts w:ascii="Times New Roman" w:hAnsi="Times New Roman" w:cs="Times New Roman"/>
          <w:i/>
          <w:iCs/>
          <w:lang w:val="en-GB"/>
        </w:rPr>
        <w:t>X v the United Kingdom</w:t>
      </w:r>
      <w:r w:rsidRPr="00207532">
        <w:rPr>
          <w:rFonts w:ascii="Times New Roman" w:hAnsi="Times New Roman" w:cs="Times New Roman"/>
          <w:lang w:val="en-GB"/>
        </w:rPr>
        <w:t xml:space="preserve"> App no 5574/72, 21 March 1975</w:t>
      </w:r>
    </w:p>
    <w:p w14:paraId="469CF470" w14:textId="68D7CF1D" w:rsidR="006D703D" w:rsidRPr="00207532" w:rsidRDefault="006D703D" w:rsidP="00D63441">
      <w:pPr>
        <w:rPr>
          <w:rFonts w:ascii="Times New Roman" w:hAnsi="Times New Roman" w:cs="Times New Roman"/>
          <w:lang w:val="en-GB"/>
        </w:rPr>
      </w:pPr>
      <w:r w:rsidRPr="00207532">
        <w:rPr>
          <w:rFonts w:ascii="Times New Roman" w:hAnsi="Times New Roman" w:cs="Times New Roman"/>
          <w:i/>
          <w:iCs/>
          <w:lang w:val="en-GB"/>
        </w:rPr>
        <w:t>Buscemi v Italy</w:t>
      </w:r>
      <w:r w:rsidRPr="00207532">
        <w:rPr>
          <w:rFonts w:ascii="Times New Roman" w:hAnsi="Times New Roman" w:cs="Times New Roman"/>
          <w:lang w:val="en-GB"/>
        </w:rPr>
        <w:t xml:space="preserve"> App no 29569/95, 16 September 1999</w:t>
      </w:r>
    </w:p>
    <w:p w14:paraId="0E5A4DF3" w14:textId="34D19F44" w:rsidR="006D703D" w:rsidRPr="00207532" w:rsidRDefault="006D703D" w:rsidP="00D63441">
      <w:pPr>
        <w:rPr>
          <w:rFonts w:ascii="Times New Roman" w:hAnsi="Times New Roman" w:cs="Times New Roman"/>
          <w:lang w:val="en-GB"/>
        </w:rPr>
      </w:pPr>
      <w:proofErr w:type="spellStart"/>
      <w:r w:rsidRPr="00207532">
        <w:rPr>
          <w:rFonts w:ascii="Times New Roman" w:hAnsi="Times New Roman" w:cs="Times New Roman"/>
          <w:i/>
          <w:iCs/>
          <w:lang w:val="en-GB"/>
        </w:rPr>
        <w:t>Lavents</w:t>
      </w:r>
      <w:proofErr w:type="spellEnd"/>
      <w:r w:rsidRPr="00207532">
        <w:rPr>
          <w:rFonts w:ascii="Times New Roman" w:hAnsi="Times New Roman" w:cs="Times New Roman"/>
          <w:i/>
          <w:iCs/>
          <w:lang w:val="en-GB"/>
        </w:rPr>
        <w:t xml:space="preserve"> v Latvia</w:t>
      </w:r>
      <w:r w:rsidRPr="00207532">
        <w:rPr>
          <w:rFonts w:ascii="Times New Roman" w:hAnsi="Times New Roman" w:cs="Times New Roman"/>
          <w:lang w:val="en-GB"/>
        </w:rPr>
        <w:t xml:space="preserve"> App no 58442/00, 28 November 2002</w:t>
      </w:r>
    </w:p>
    <w:p w14:paraId="5DEAD27B" w14:textId="3ED963AC" w:rsidR="00207532" w:rsidRPr="00207532" w:rsidRDefault="00207532" w:rsidP="00D63441">
      <w:pPr>
        <w:rPr>
          <w:rFonts w:ascii="Times New Roman" w:hAnsi="Times New Roman" w:cs="Times New Roman"/>
          <w:iCs/>
          <w:lang w:val="en-GB"/>
        </w:rPr>
      </w:pPr>
      <w:r w:rsidRPr="00207532">
        <w:rPr>
          <w:rStyle w:val="s4dda3aa3"/>
          <w:rFonts w:ascii="Times New Roman" w:eastAsiaTheme="majorEastAsia" w:hAnsi="Times New Roman" w:cs="Times New Roman"/>
          <w:i/>
          <w:iCs/>
          <w:lang w:val="en-GB"/>
        </w:rPr>
        <w:t>M.D.U. v Italy</w:t>
      </w:r>
      <w:r w:rsidRPr="00207532">
        <w:rPr>
          <w:rStyle w:val="s4dda3aa3"/>
          <w:rFonts w:ascii="Times New Roman" w:eastAsiaTheme="majorEastAsia" w:hAnsi="Times New Roman" w:cs="Times New Roman"/>
          <w:lang w:val="en-GB"/>
        </w:rPr>
        <w:t xml:space="preserve"> App no 58540/00, </w:t>
      </w:r>
      <w:r w:rsidRPr="00207532">
        <w:rPr>
          <w:rFonts w:ascii="Times New Roman" w:hAnsi="Times New Roman" w:cs="Times New Roman"/>
          <w:lang w:val="en-GB"/>
        </w:rPr>
        <w:t>28 January 2003</w:t>
      </w:r>
    </w:p>
    <w:p w14:paraId="396D0DEA" w14:textId="77777777" w:rsidR="006D703D" w:rsidRPr="00207532" w:rsidRDefault="006D703D" w:rsidP="00D63441">
      <w:pPr>
        <w:rPr>
          <w:rFonts w:ascii="Times New Roman" w:hAnsi="Times New Roman" w:cs="Times New Roman"/>
          <w:i/>
          <w:iCs/>
          <w:lang w:val="en-GB"/>
        </w:rPr>
      </w:pPr>
      <w:proofErr w:type="spellStart"/>
      <w:r w:rsidRPr="00207532">
        <w:rPr>
          <w:rFonts w:ascii="Times New Roman" w:hAnsi="Times New Roman" w:cs="Times New Roman"/>
          <w:i/>
          <w:iCs/>
          <w:lang w:val="en-GB"/>
        </w:rPr>
        <w:t>Kyprianou</w:t>
      </w:r>
      <w:proofErr w:type="spellEnd"/>
      <w:r w:rsidRPr="00207532">
        <w:rPr>
          <w:rFonts w:ascii="Times New Roman" w:hAnsi="Times New Roman" w:cs="Times New Roman"/>
          <w:i/>
          <w:iCs/>
          <w:lang w:val="en-GB"/>
        </w:rPr>
        <w:t xml:space="preserve"> v Cyprus</w:t>
      </w:r>
      <w:r w:rsidRPr="00207532">
        <w:rPr>
          <w:rFonts w:ascii="Times New Roman" w:hAnsi="Times New Roman" w:cs="Times New Roman"/>
          <w:lang w:val="en-GB"/>
        </w:rPr>
        <w:t xml:space="preserve"> App no 73797/01, 15 December 2005</w:t>
      </w:r>
    </w:p>
    <w:p w14:paraId="27BB8B0C" w14:textId="718E79F5" w:rsidR="006D703D" w:rsidRPr="00207532" w:rsidRDefault="006D703D" w:rsidP="00D63441">
      <w:pPr>
        <w:rPr>
          <w:rFonts w:ascii="Times New Roman" w:hAnsi="Times New Roman" w:cs="Times New Roman"/>
          <w:lang w:val="en-GB"/>
        </w:rPr>
      </w:pPr>
      <w:r w:rsidRPr="00207532">
        <w:rPr>
          <w:rFonts w:ascii="Times New Roman" w:hAnsi="Times New Roman" w:cs="Times New Roman"/>
          <w:i/>
          <w:iCs/>
          <w:lang w:val="en-GB"/>
        </w:rPr>
        <w:t>Olujić v. Croatia</w:t>
      </w:r>
      <w:r w:rsidRPr="00207532">
        <w:rPr>
          <w:rFonts w:ascii="Times New Roman" w:hAnsi="Times New Roman" w:cs="Times New Roman"/>
          <w:lang w:val="en-GB"/>
        </w:rPr>
        <w:t xml:space="preserve"> App no 22330/05, 5 February 2009</w:t>
      </w:r>
    </w:p>
    <w:p w14:paraId="78CBA9AD" w14:textId="028FF7D0" w:rsidR="00207532" w:rsidRPr="00207532" w:rsidRDefault="00207532" w:rsidP="00D63441">
      <w:pPr>
        <w:rPr>
          <w:rFonts w:ascii="Times New Roman" w:hAnsi="Times New Roman" w:cs="Times New Roman"/>
          <w:iCs/>
          <w:lang w:val="en-GB"/>
        </w:rPr>
      </w:pPr>
      <w:r w:rsidRPr="00207532">
        <w:rPr>
          <w:rStyle w:val="s4dda3aa3"/>
          <w:rFonts w:ascii="Times New Roman" w:hAnsi="Times New Roman" w:cs="Times New Roman"/>
          <w:i/>
          <w:iCs/>
          <w:lang w:val="en-GB"/>
        </w:rPr>
        <w:t>Previti v Italy</w:t>
      </w:r>
      <w:r w:rsidRPr="00207532">
        <w:rPr>
          <w:rStyle w:val="s4dda3aa3"/>
          <w:rFonts w:ascii="Times New Roman" w:hAnsi="Times New Roman" w:cs="Times New Roman"/>
          <w:lang w:val="en-GB"/>
        </w:rPr>
        <w:t xml:space="preserve"> </w:t>
      </w:r>
      <w:r w:rsidRPr="00207532">
        <w:rPr>
          <w:rStyle w:val="s4dda3aa3"/>
          <w:rFonts w:ascii="Times New Roman" w:eastAsiaTheme="majorEastAsia" w:hAnsi="Times New Roman" w:cs="Times New Roman"/>
          <w:lang w:val="en-GB"/>
        </w:rPr>
        <w:t>App no 45291/06, 8 December 2009</w:t>
      </w:r>
    </w:p>
    <w:p w14:paraId="56CB5572" w14:textId="43D20A54" w:rsidR="00207532" w:rsidRPr="00207532" w:rsidRDefault="00207532" w:rsidP="00D63441">
      <w:pPr>
        <w:rPr>
          <w:rFonts w:ascii="Times New Roman" w:hAnsi="Times New Roman" w:cs="Times New Roman"/>
          <w:lang w:val="en-GB"/>
        </w:rPr>
      </w:pPr>
      <w:proofErr w:type="spellStart"/>
      <w:r w:rsidRPr="00207532">
        <w:rPr>
          <w:rStyle w:val="s29100277"/>
          <w:rFonts w:ascii="Times New Roman" w:hAnsi="Times New Roman" w:cs="Times New Roman"/>
          <w:i/>
          <w:iCs/>
          <w:lang w:val="en-GB"/>
        </w:rPr>
        <w:t>Romenskiy</w:t>
      </w:r>
      <w:proofErr w:type="spellEnd"/>
      <w:r w:rsidRPr="00207532">
        <w:rPr>
          <w:rStyle w:val="s29100277"/>
          <w:rFonts w:ascii="Times New Roman" w:hAnsi="Times New Roman" w:cs="Times New Roman"/>
          <w:i/>
          <w:iCs/>
          <w:lang w:val="en-GB"/>
        </w:rPr>
        <w:t xml:space="preserve"> v Russia</w:t>
      </w:r>
      <w:r w:rsidRPr="00207532">
        <w:rPr>
          <w:rStyle w:val="s29100277"/>
          <w:rFonts w:ascii="Times New Roman" w:hAnsi="Times New Roman" w:cs="Times New Roman"/>
          <w:lang w:val="en-GB"/>
        </w:rPr>
        <w:t xml:space="preserve"> App no </w:t>
      </w:r>
      <w:r w:rsidRPr="00207532">
        <w:rPr>
          <w:rStyle w:val="column"/>
          <w:rFonts w:ascii="Times New Roman" w:hAnsi="Times New Roman" w:cs="Times New Roman"/>
          <w:lang w:val="en-GB"/>
        </w:rPr>
        <w:t>22875/02, 13 June 2013</w:t>
      </w:r>
    </w:p>
    <w:p w14:paraId="28599D1F" w14:textId="77777777" w:rsidR="00681735" w:rsidRDefault="006D703D" w:rsidP="00681735">
      <w:pPr>
        <w:rPr>
          <w:rFonts w:ascii="Times New Roman" w:hAnsi="Times New Roman" w:cs="Times New Roman"/>
          <w:lang w:val="en-GB"/>
        </w:rPr>
      </w:pPr>
      <w:r w:rsidRPr="00207532">
        <w:rPr>
          <w:rFonts w:ascii="Times New Roman" w:hAnsi="Times New Roman" w:cs="Times New Roman"/>
          <w:i/>
          <w:iCs/>
          <w:lang w:val="en-GB"/>
        </w:rPr>
        <w:t xml:space="preserve">Chim and </w:t>
      </w:r>
      <w:proofErr w:type="spellStart"/>
      <w:r w:rsidRPr="00207532">
        <w:rPr>
          <w:rFonts w:ascii="Times New Roman" w:hAnsi="Times New Roman" w:cs="Times New Roman"/>
          <w:i/>
          <w:iCs/>
          <w:lang w:val="en-GB"/>
        </w:rPr>
        <w:t>Przywieczerski</w:t>
      </w:r>
      <w:proofErr w:type="spellEnd"/>
      <w:r w:rsidRPr="00207532">
        <w:rPr>
          <w:rFonts w:ascii="Times New Roman" w:hAnsi="Times New Roman" w:cs="Times New Roman"/>
          <w:i/>
          <w:iCs/>
          <w:lang w:val="en-GB"/>
        </w:rPr>
        <w:t xml:space="preserve"> v Poland</w:t>
      </w:r>
      <w:r w:rsidRPr="00207532">
        <w:rPr>
          <w:rFonts w:ascii="Times New Roman" w:hAnsi="Times New Roman" w:cs="Times New Roman"/>
          <w:lang w:val="en-GB"/>
        </w:rPr>
        <w:t xml:space="preserve"> App no 36661/07 and 38433/07, 12 April 2018</w:t>
      </w:r>
    </w:p>
    <w:p w14:paraId="5E11F72C" w14:textId="582E464E" w:rsidR="00681735" w:rsidRPr="00681735" w:rsidRDefault="00681735" w:rsidP="00D63441">
      <w:pPr>
        <w:rPr>
          <w:rFonts w:ascii="Times New Roman" w:hAnsi="Times New Roman" w:cs="Times New Roman"/>
          <w:lang w:val="en-GB"/>
        </w:rPr>
      </w:pPr>
      <w:proofErr w:type="spellStart"/>
      <w:r w:rsidRPr="00681735">
        <w:rPr>
          <w:rStyle w:val="s4dda3aa3"/>
          <w:rFonts w:ascii="Times New Roman" w:hAnsi="Times New Roman" w:cs="Times New Roman"/>
          <w:i/>
          <w:iCs/>
        </w:rPr>
        <w:t>Rustavi</w:t>
      </w:r>
      <w:proofErr w:type="spellEnd"/>
      <w:r w:rsidRPr="00681735">
        <w:rPr>
          <w:rStyle w:val="s4dda3aa3"/>
          <w:rFonts w:ascii="Times New Roman" w:hAnsi="Times New Roman" w:cs="Times New Roman"/>
          <w:i/>
          <w:iCs/>
        </w:rPr>
        <w:t xml:space="preserve"> 2 </w:t>
      </w:r>
      <w:proofErr w:type="spellStart"/>
      <w:r w:rsidRPr="00681735">
        <w:rPr>
          <w:rStyle w:val="s4dda3aa3"/>
          <w:rFonts w:ascii="Times New Roman" w:hAnsi="Times New Roman" w:cs="Times New Roman"/>
          <w:i/>
          <w:iCs/>
        </w:rPr>
        <w:t>Broadcasting</w:t>
      </w:r>
      <w:proofErr w:type="spellEnd"/>
      <w:r w:rsidRPr="00681735">
        <w:rPr>
          <w:rStyle w:val="s4dda3aa3"/>
          <w:rFonts w:ascii="Times New Roman" w:hAnsi="Times New Roman" w:cs="Times New Roman"/>
          <w:i/>
          <w:iCs/>
        </w:rPr>
        <w:t xml:space="preserve"> Company </w:t>
      </w:r>
      <w:proofErr w:type="spellStart"/>
      <w:r w:rsidRPr="00681735">
        <w:rPr>
          <w:rStyle w:val="s4dda3aa3"/>
          <w:rFonts w:ascii="Times New Roman" w:hAnsi="Times New Roman" w:cs="Times New Roman"/>
          <w:i/>
          <w:iCs/>
        </w:rPr>
        <w:t>Ltd</w:t>
      </w:r>
      <w:proofErr w:type="spellEnd"/>
      <w:r w:rsidRPr="00681735">
        <w:rPr>
          <w:rStyle w:val="s4dda3aa3"/>
          <w:rFonts w:ascii="Times New Roman" w:hAnsi="Times New Roman" w:cs="Times New Roman"/>
          <w:i/>
          <w:iCs/>
        </w:rPr>
        <w:t xml:space="preserve"> </w:t>
      </w:r>
      <w:proofErr w:type="spellStart"/>
      <w:r w:rsidRPr="00681735">
        <w:rPr>
          <w:rStyle w:val="s4dda3aa3"/>
          <w:rFonts w:ascii="Times New Roman" w:hAnsi="Times New Roman" w:cs="Times New Roman"/>
          <w:i/>
          <w:iCs/>
        </w:rPr>
        <w:t>and</w:t>
      </w:r>
      <w:proofErr w:type="spellEnd"/>
      <w:r w:rsidRPr="00681735">
        <w:rPr>
          <w:rStyle w:val="s4dda3aa3"/>
          <w:rFonts w:ascii="Times New Roman" w:hAnsi="Times New Roman" w:cs="Times New Roman"/>
          <w:i/>
          <w:iCs/>
        </w:rPr>
        <w:t xml:space="preserve"> </w:t>
      </w:r>
      <w:proofErr w:type="spellStart"/>
      <w:r w:rsidRPr="00681735">
        <w:rPr>
          <w:rStyle w:val="s4dda3aa3"/>
          <w:rFonts w:ascii="Times New Roman" w:hAnsi="Times New Roman" w:cs="Times New Roman"/>
          <w:i/>
          <w:iCs/>
        </w:rPr>
        <w:t>Others</w:t>
      </w:r>
      <w:proofErr w:type="spellEnd"/>
      <w:r w:rsidRPr="00681735">
        <w:rPr>
          <w:rStyle w:val="s4dda3aa3"/>
          <w:rFonts w:ascii="Times New Roman" w:hAnsi="Times New Roman" w:cs="Times New Roman"/>
          <w:i/>
          <w:iCs/>
        </w:rPr>
        <w:t xml:space="preserve"> v Georgia</w:t>
      </w:r>
      <w:r w:rsidRPr="00681735">
        <w:rPr>
          <w:rStyle w:val="s29100277"/>
          <w:rFonts w:ascii="Times New Roman" w:hAnsi="Times New Roman" w:cs="Times New Roman"/>
        </w:rPr>
        <w:t xml:space="preserve"> </w:t>
      </w:r>
      <w:proofErr w:type="spellStart"/>
      <w:r w:rsidRPr="00681735">
        <w:rPr>
          <w:rStyle w:val="s29100277"/>
          <w:rFonts w:ascii="Times New Roman" w:hAnsi="Times New Roman" w:cs="Times New Roman"/>
        </w:rPr>
        <w:t>App</w:t>
      </w:r>
      <w:proofErr w:type="spellEnd"/>
      <w:r w:rsidRPr="00681735">
        <w:rPr>
          <w:rStyle w:val="s29100277"/>
          <w:rFonts w:ascii="Times New Roman" w:hAnsi="Times New Roman" w:cs="Times New Roman"/>
        </w:rPr>
        <w:t xml:space="preserve"> no 16812/17, 18 </w:t>
      </w:r>
      <w:proofErr w:type="spellStart"/>
      <w:r w:rsidRPr="00681735">
        <w:rPr>
          <w:rStyle w:val="s29100277"/>
          <w:rFonts w:ascii="Times New Roman" w:hAnsi="Times New Roman" w:cs="Times New Roman"/>
        </w:rPr>
        <w:t>July</w:t>
      </w:r>
      <w:proofErr w:type="spellEnd"/>
      <w:r w:rsidRPr="00681735">
        <w:rPr>
          <w:rStyle w:val="s29100277"/>
          <w:rFonts w:ascii="Times New Roman" w:hAnsi="Times New Roman" w:cs="Times New Roman"/>
        </w:rPr>
        <w:t xml:space="preserve"> 2019</w:t>
      </w:r>
      <w:r>
        <w:rPr>
          <w:rStyle w:val="s29100277"/>
          <w:rFonts w:ascii="Times New Roman" w:hAnsi="Times New Roman" w:cs="Times New Roman"/>
        </w:rPr>
        <w:t xml:space="preserve"> (</w:t>
      </w:r>
      <w:proofErr w:type="spellStart"/>
      <w:r w:rsidR="00ED3B08">
        <w:rPr>
          <w:rStyle w:val="s29100277"/>
          <w:rFonts w:ascii="Times New Roman" w:hAnsi="Times New Roman" w:cs="Times New Roman"/>
        </w:rPr>
        <w:t>can</w:t>
      </w:r>
      <w:proofErr w:type="spellEnd"/>
      <w:r w:rsidR="00ED3B08">
        <w:rPr>
          <w:rStyle w:val="s29100277"/>
          <w:rFonts w:ascii="Times New Roman" w:hAnsi="Times New Roman" w:cs="Times New Roman"/>
        </w:rPr>
        <w:t xml:space="preserve"> </w:t>
      </w:r>
      <w:proofErr w:type="spellStart"/>
      <w:r w:rsidR="00ED3B08">
        <w:rPr>
          <w:rStyle w:val="s29100277"/>
          <w:rFonts w:ascii="Times New Roman" w:hAnsi="Times New Roman" w:cs="Times New Roman"/>
        </w:rPr>
        <w:t>facebook</w:t>
      </w:r>
      <w:proofErr w:type="spellEnd"/>
      <w:r w:rsidR="00ED3B08">
        <w:rPr>
          <w:rStyle w:val="s29100277"/>
          <w:rFonts w:ascii="Times New Roman" w:hAnsi="Times New Roman" w:cs="Times New Roman"/>
        </w:rPr>
        <w:t xml:space="preserve"> </w:t>
      </w:r>
      <w:proofErr w:type="spellStart"/>
      <w:r w:rsidR="00ED3B08">
        <w:rPr>
          <w:rStyle w:val="s29100277"/>
          <w:rFonts w:ascii="Times New Roman" w:hAnsi="Times New Roman" w:cs="Times New Roman"/>
        </w:rPr>
        <w:t>activity</w:t>
      </w:r>
      <w:proofErr w:type="spellEnd"/>
      <w:r w:rsidR="00ED3B08">
        <w:rPr>
          <w:rStyle w:val="s29100277"/>
          <w:rFonts w:ascii="Times New Roman" w:hAnsi="Times New Roman" w:cs="Times New Roman"/>
        </w:rPr>
        <w:t xml:space="preserve"> of </w:t>
      </w:r>
      <w:proofErr w:type="spellStart"/>
      <w:r w:rsidR="007D64F2">
        <w:rPr>
          <w:rStyle w:val="s29100277"/>
          <w:rFonts w:ascii="Times New Roman" w:hAnsi="Times New Roman" w:cs="Times New Roman"/>
        </w:rPr>
        <w:t>judge's</w:t>
      </w:r>
      <w:proofErr w:type="spellEnd"/>
      <w:r w:rsidR="007D64F2">
        <w:rPr>
          <w:rStyle w:val="s29100277"/>
          <w:rFonts w:ascii="Times New Roman" w:hAnsi="Times New Roman" w:cs="Times New Roman"/>
        </w:rPr>
        <w:t xml:space="preserve"> </w:t>
      </w:r>
      <w:proofErr w:type="spellStart"/>
      <w:r w:rsidR="007D64F2">
        <w:rPr>
          <w:rStyle w:val="s29100277"/>
          <w:rFonts w:ascii="Times New Roman" w:hAnsi="Times New Roman" w:cs="Times New Roman"/>
        </w:rPr>
        <w:t>wife</w:t>
      </w:r>
      <w:proofErr w:type="spellEnd"/>
      <w:r w:rsidR="00ED3B08">
        <w:rPr>
          <w:rStyle w:val="s29100277"/>
          <w:rFonts w:ascii="Times New Roman" w:hAnsi="Times New Roman" w:cs="Times New Roman"/>
        </w:rPr>
        <w:t xml:space="preserve"> </w:t>
      </w:r>
      <w:proofErr w:type="spellStart"/>
      <w:r w:rsidR="00ED3B08">
        <w:rPr>
          <w:rStyle w:val="s29100277"/>
          <w:rFonts w:ascii="Times New Roman" w:hAnsi="Times New Roman" w:cs="Times New Roman"/>
        </w:rPr>
        <w:t>impact</w:t>
      </w:r>
      <w:proofErr w:type="spellEnd"/>
      <w:r w:rsidR="00ED3B08">
        <w:rPr>
          <w:rStyle w:val="s29100277"/>
          <w:rFonts w:ascii="Times New Roman" w:hAnsi="Times New Roman" w:cs="Times New Roman"/>
        </w:rPr>
        <w:t xml:space="preserve"> </w:t>
      </w:r>
      <w:proofErr w:type="spellStart"/>
      <w:r w:rsidR="00ED3B08">
        <w:rPr>
          <w:rStyle w:val="s29100277"/>
          <w:rFonts w:ascii="Times New Roman" w:hAnsi="Times New Roman" w:cs="Times New Roman"/>
        </w:rPr>
        <w:t>objective</w:t>
      </w:r>
      <w:proofErr w:type="spellEnd"/>
      <w:r w:rsidR="00ED3B08">
        <w:rPr>
          <w:rStyle w:val="s29100277"/>
          <w:rFonts w:ascii="Times New Roman" w:hAnsi="Times New Roman" w:cs="Times New Roman"/>
        </w:rPr>
        <w:t xml:space="preserve"> </w:t>
      </w:r>
      <w:proofErr w:type="spellStart"/>
      <w:r w:rsidR="00ED3B08">
        <w:rPr>
          <w:rStyle w:val="s29100277"/>
          <w:rFonts w:ascii="Times New Roman" w:hAnsi="Times New Roman" w:cs="Times New Roman"/>
        </w:rPr>
        <w:t>impartiality</w:t>
      </w:r>
      <w:proofErr w:type="spellEnd"/>
      <w:r w:rsidR="00ED3B08">
        <w:rPr>
          <w:rStyle w:val="s29100277"/>
          <w:rFonts w:ascii="Times New Roman" w:hAnsi="Times New Roman" w:cs="Times New Roman"/>
        </w:rPr>
        <w:t xml:space="preserve"> of </w:t>
      </w:r>
      <w:proofErr w:type="spellStart"/>
      <w:r w:rsidR="00ED3B08">
        <w:rPr>
          <w:rStyle w:val="s29100277"/>
          <w:rFonts w:ascii="Times New Roman" w:hAnsi="Times New Roman" w:cs="Times New Roman"/>
        </w:rPr>
        <w:t>trial</w:t>
      </w:r>
      <w:proofErr w:type="spellEnd"/>
      <w:r w:rsidR="00ED3B08">
        <w:rPr>
          <w:rStyle w:val="s29100277"/>
          <w:rFonts w:ascii="Times New Roman" w:hAnsi="Times New Roman" w:cs="Times New Roman"/>
        </w:rPr>
        <w:t>)</w:t>
      </w:r>
      <w:r w:rsidR="007D64F2">
        <w:rPr>
          <w:rStyle w:val="s29100277"/>
          <w:rFonts w:ascii="Times New Roman" w:hAnsi="Times New Roman" w:cs="Times New Roman"/>
        </w:rPr>
        <w:t xml:space="preserve"> </w:t>
      </w:r>
    </w:p>
    <w:p w14:paraId="5FA12BCA" w14:textId="4C846895" w:rsidR="00EA221F" w:rsidRPr="00681735" w:rsidRDefault="006D703D" w:rsidP="00EA221F">
      <w:pPr>
        <w:rPr>
          <w:rFonts w:ascii="Times New Roman" w:hAnsi="Times New Roman" w:cs="Times New Roman"/>
          <w:iCs/>
          <w:lang w:val="en-GB"/>
        </w:rPr>
      </w:pPr>
      <w:r w:rsidRPr="00207532">
        <w:rPr>
          <w:rFonts w:ascii="Times New Roman" w:hAnsi="Times New Roman" w:cs="Times New Roman"/>
          <w:i/>
          <w:lang w:val="en-GB"/>
        </w:rPr>
        <w:t>Isaltino Afonso Morais v Portugal</w:t>
      </w:r>
      <w:r w:rsidRPr="00F507F6">
        <w:rPr>
          <w:rFonts w:ascii="Times New Roman" w:hAnsi="Times New Roman" w:cs="Times New Roman"/>
          <w:iCs/>
          <w:lang w:val="en-GB"/>
        </w:rPr>
        <w:t xml:space="preserve"> App</w:t>
      </w:r>
      <w:r w:rsidRPr="00207532">
        <w:rPr>
          <w:rFonts w:ascii="Times New Roman" w:hAnsi="Times New Roman" w:cs="Times New Roman"/>
          <w:iCs/>
          <w:lang w:val="en-GB"/>
        </w:rPr>
        <w:t xml:space="preserve"> no 31208/19, 26 April 2022</w:t>
      </w:r>
    </w:p>
    <w:p w14:paraId="07807F43" w14:textId="77777777" w:rsidR="00372C0E" w:rsidRDefault="00372C0E" w:rsidP="00893317">
      <w:pPr>
        <w:jc w:val="center"/>
        <w:rPr>
          <w:rFonts w:ascii="Times New Roman" w:hAnsi="Times New Roman" w:cs="Times New Roman"/>
          <w:b/>
          <w:bCs/>
          <w:lang w:val="en-GB"/>
        </w:rPr>
      </w:pPr>
    </w:p>
    <w:p w14:paraId="4DF5DC32" w14:textId="5BD7F936" w:rsidR="00893317" w:rsidRPr="00207532" w:rsidRDefault="00893317" w:rsidP="00893317">
      <w:pPr>
        <w:jc w:val="center"/>
        <w:rPr>
          <w:rFonts w:ascii="Times New Roman" w:hAnsi="Times New Roman" w:cs="Times New Roman"/>
          <w:b/>
          <w:bCs/>
          <w:lang w:val="en-GB"/>
        </w:rPr>
      </w:pPr>
      <w:r w:rsidRPr="00207532">
        <w:rPr>
          <w:rFonts w:ascii="Times New Roman" w:hAnsi="Times New Roman" w:cs="Times New Roman"/>
          <w:b/>
          <w:bCs/>
          <w:lang w:val="en-GB"/>
        </w:rPr>
        <w:t xml:space="preserve">Cases concerning Article 6 ECHR </w:t>
      </w:r>
    </w:p>
    <w:p w14:paraId="22DBD5D3" w14:textId="52A09B6D" w:rsidR="008B35FC" w:rsidRPr="00207532" w:rsidRDefault="00893317" w:rsidP="00893317">
      <w:pPr>
        <w:jc w:val="center"/>
        <w:rPr>
          <w:rFonts w:ascii="Times New Roman" w:hAnsi="Times New Roman" w:cs="Times New Roman"/>
          <w:b/>
          <w:bCs/>
          <w:lang w:val="en-GB"/>
        </w:rPr>
      </w:pPr>
      <w:r w:rsidRPr="00207532">
        <w:rPr>
          <w:rFonts w:ascii="Times New Roman" w:hAnsi="Times New Roman" w:cs="Times New Roman"/>
          <w:b/>
          <w:bCs/>
          <w:lang w:val="en-GB"/>
        </w:rPr>
        <w:t xml:space="preserve">(lack of impartiality of judges resulting from judge’s </w:t>
      </w:r>
      <w:r w:rsidR="00207453" w:rsidRPr="00207532">
        <w:rPr>
          <w:rFonts w:ascii="Times New Roman" w:hAnsi="Times New Roman" w:cs="Times New Roman"/>
          <w:b/>
          <w:bCs/>
          <w:lang w:val="en-GB"/>
        </w:rPr>
        <w:t>membership in an association</w:t>
      </w:r>
      <w:r w:rsidR="00AD7D2B" w:rsidRPr="00207532">
        <w:rPr>
          <w:rFonts w:ascii="Times New Roman" w:hAnsi="Times New Roman" w:cs="Times New Roman"/>
          <w:b/>
          <w:bCs/>
          <w:lang w:val="en-GB"/>
        </w:rPr>
        <w:t>)</w:t>
      </w:r>
    </w:p>
    <w:p w14:paraId="66A6C808" w14:textId="77777777" w:rsidR="008B35FC" w:rsidRPr="00207532" w:rsidRDefault="008B35FC" w:rsidP="008B35FC">
      <w:pPr>
        <w:jc w:val="center"/>
        <w:rPr>
          <w:rFonts w:ascii="Times New Roman" w:hAnsi="Times New Roman" w:cs="Times New Roman"/>
          <w:lang w:val="en-GB"/>
        </w:rPr>
      </w:pPr>
      <w:r w:rsidRPr="00207532">
        <w:rPr>
          <w:rFonts w:ascii="Times New Roman" w:hAnsi="Times New Roman" w:cs="Times New Roman"/>
          <w:lang w:val="en-GB"/>
        </w:rPr>
        <w:t>(dates of decisions – ascending)</w:t>
      </w:r>
    </w:p>
    <w:p w14:paraId="0AE8BCD2" w14:textId="77777777" w:rsidR="00B236FE" w:rsidRDefault="00B236FE" w:rsidP="001456F3">
      <w:pPr>
        <w:rPr>
          <w:rFonts w:ascii="Times New Roman" w:hAnsi="Times New Roman" w:cs="Times New Roman"/>
          <w:i/>
          <w:iCs/>
          <w:lang w:val="en-GB"/>
        </w:rPr>
      </w:pPr>
    </w:p>
    <w:p w14:paraId="7779397F" w14:textId="0410931F" w:rsidR="00EA221F" w:rsidRPr="001456F3" w:rsidRDefault="001456F3" w:rsidP="001456F3">
      <w:pPr>
        <w:rPr>
          <w:rFonts w:ascii="Times New Roman" w:hAnsi="Times New Roman" w:cs="Times New Roman"/>
          <w:i/>
          <w:iCs/>
          <w:lang w:val="en-GB"/>
        </w:rPr>
      </w:pPr>
      <w:r w:rsidRPr="001456F3">
        <w:rPr>
          <w:rFonts w:ascii="Times New Roman" w:hAnsi="Times New Roman" w:cs="Times New Roman"/>
          <w:i/>
          <w:iCs/>
          <w:lang w:val="en-GB"/>
        </w:rPr>
        <w:t>Pabla Ky v Finland</w:t>
      </w:r>
      <w:r w:rsidRPr="001456F3">
        <w:rPr>
          <w:rFonts w:ascii="Times New Roman" w:hAnsi="Times New Roman" w:cs="Times New Roman"/>
          <w:lang w:val="en-GB"/>
        </w:rPr>
        <w:t xml:space="preserve"> App no </w:t>
      </w:r>
      <w:r w:rsidRPr="001456F3">
        <w:rPr>
          <w:rFonts w:ascii="Times New Roman" w:hAnsi="Times New Roman" w:cs="Times New Roman"/>
          <w:lang w:val="en-GB"/>
        </w:rPr>
        <w:t>47221/99</w:t>
      </w:r>
      <w:r w:rsidRPr="001456F3">
        <w:rPr>
          <w:rFonts w:ascii="Times New Roman" w:hAnsi="Times New Roman" w:cs="Times New Roman"/>
          <w:lang w:val="en-GB"/>
        </w:rPr>
        <w:t>,</w:t>
      </w:r>
      <w:r w:rsidR="00EA221F" w:rsidRPr="001456F3">
        <w:rPr>
          <w:rFonts w:ascii="Times New Roman" w:hAnsi="Times New Roman" w:cs="Times New Roman"/>
          <w:lang w:val="en-GB"/>
        </w:rPr>
        <w:t xml:space="preserve"> 22 June 2004</w:t>
      </w:r>
    </w:p>
    <w:p w14:paraId="30EC6205" w14:textId="5CAD5A99" w:rsidR="00EA221F" w:rsidRPr="00207532" w:rsidRDefault="00302F4A" w:rsidP="0063440F">
      <w:pPr>
        <w:rPr>
          <w:rFonts w:ascii="Times New Roman" w:hAnsi="Times New Roman" w:cs="Times New Roman"/>
          <w:lang w:val="en-GB"/>
        </w:rPr>
      </w:pPr>
      <w:proofErr w:type="spellStart"/>
      <w:r w:rsidRPr="00207532">
        <w:rPr>
          <w:rStyle w:val="wordhighlighted"/>
          <w:rFonts w:ascii="Times New Roman" w:hAnsi="Times New Roman" w:cs="Times New Roman"/>
          <w:i/>
          <w:iCs/>
          <w:lang w:val="en-GB"/>
        </w:rPr>
        <w:t>Otegi</w:t>
      </w:r>
      <w:proofErr w:type="spellEnd"/>
      <w:r w:rsidRPr="00207532">
        <w:rPr>
          <w:rStyle w:val="s4dda3aa3"/>
          <w:rFonts w:ascii="Times New Roman" w:hAnsi="Times New Roman" w:cs="Times New Roman"/>
          <w:i/>
          <w:iCs/>
          <w:lang w:val="en-GB"/>
        </w:rPr>
        <w:t xml:space="preserve"> Mondragon and Others v Spain</w:t>
      </w:r>
      <w:r w:rsidRPr="00207532">
        <w:rPr>
          <w:rStyle w:val="s4dda3aa3"/>
          <w:rFonts w:ascii="Times New Roman" w:eastAsiaTheme="majorEastAsia" w:hAnsi="Times New Roman" w:cs="Times New Roman"/>
          <w:lang w:val="en-GB"/>
        </w:rPr>
        <w:t>, App no 4184/15, 4317/15, 4323/15</w:t>
      </w:r>
      <w:r w:rsidRPr="00207532">
        <w:rPr>
          <w:rStyle w:val="s29100277"/>
          <w:rFonts w:ascii="Times New Roman" w:hAnsi="Times New Roman" w:cs="Times New Roman"/>
          <w:lang w:val="en-GB"/>
        </w:rPr>
        <w:t xml:space="preserve"> et al.,</w:t>
      </w:r>
      <w:r w:rsidR="001207A4" w:rsidRPr="00207532">
        <w:rPr>
          <w:rStyle w:val="s29100277"/>
          <w:rFonts w:ascii="Times New Roman" w:hAnsi="Times New Roman" w:cs="Times New Roman"/>
          <w:lang w:val="en-GB"/>
        </w:rPr>
        <w:t xml:space="preserve"> </w:t>
      </w:r>
      <w:r w:rsidR="00480CB9" w:rsidRPr="00207532">
        <w:rPr>
          <w:rStyle w:val="s29100277"/>
          <w:rFonts w:ascii="Times New Roman" w:hAnsi="Times New Roman" w:cs="Times New Roman"/>
          <w:lang w:val="en-GB"/>
        </w:rPr>
        <w:t>3 November 2015</w:t>
      </w:r>
    </w:p>
    <w:p w14:paraId="52B512C2" w14:textId="77777777" w:rsidR="00F20C9C" w:rsidRPr="00207532" w:rsidRDefault="00F20C9C" w:rsidP="00374F0B">
      <w:pPr>
        <w:rPr>
          <w:rFonts w:ascii="Times New Roman" w:hAnsi="Times New Roman" w:cs="Times New Roman"/>
          <w:iCs/>
          <w:lang w:val="en-GB"/>
        </w:rPr>
      </w:pPr>
    </w:p>
    <w:p w14:paraId="5E9C0F8B" w14:textId="44D315AD" w:rsidR="0063440F" w:rsidRPr="00207532" w:rsidRDefault="0063440F" w:rsidP="0063440F">
      <w:pPr>
        <w:jc w:val="center"/>
        <w:rPr>
          <w:rFonts w:ascii="Times New Roman" w:hAnsi="Times New Roman" w:cs="Times New Roman"/>
          <w:b/>
          <w:bCs/>
          <w:lang w:val="en-GB"/>
        </w:rPr>
      </w:pPr>
      <w:r w:rsidRPr="00207532">
        <w:rPr>
          <w:rFonts w:ascii="Times New Roman" w:hAnsi="Times New Roman" w:cs="Times New Roman"/>
          <w:b/>
          <w:bCs/>
          <w:lang w:val="en-GB"/>
        </w:rPr>
        <w:lastRenderedPageBreak/>
        <w:t xml:space="preserve">Cases concerning Article </w:t>
      </w:r>
      <w:r>
        <w:rPr>
          <w:rFonts w:ascii="Times New Roman" w:hAnsi="Times New Roman" w:cs="Times New Roman"/>
          <w:b/>
          <w:bCs/>
          <w:lang w:val="en-GB"/>
        </w:rPr>
        <w:t>10</w:t>
      </w:r>
      <w:r w:rsidRPr="00207532">
        <w:rPr>
          <w:rFonts w:ascii="Times New Roman" w:hAnsi="Times New Roman" w:cs="Times New Roman"/>
          <w:b/>
          <w:bCs/>
          <w:lang w:val="en-GB"/>
        </w:rPr>
        <w:t xml:space="preserve"> ECHR</w:t>
      </w:r>
      <w:r w:rsidR="00A77395">
        <w:rPr>
          <w:rFonts w:ascii="Times New Roman" w:hAnsi="Times New Roman" w:cs="Times New Roman"/>
          <w:b/>
          <w:bCs/>
          <w:lang w:val="en-GB"/>
        </w:rPr>
        <w:t xml:space="preserve"> – applications of</w:t>
      </w:r>
      <w:r>
        <w:rPr>
          <w:rFonts w:ascii="Times New Roman" w:hAnsi="Times New Roman" w:cs="Times New Roman"/>
          <w:b/>
          <w:bCs/>
          <w:lang w:val="en-GB"/>
        </w:rPr>
        <w:t xml:space="preserve"> public </w:t>
      </w:r>
      <w:proofErr w:type="gramStart"/>
      <w:r>
        <w:rPr>
          <w:rFonts w:ascii="Times New Roman" w:hAnsi="Times New Roman" w:cs="Times New Roman"/>
          <w:b/>
          <w:bCs/>
          <w:lang w:val="en-GB"/>
        </w:rPr>
        <w:t>prosecutors</w:t>
      </w:r>
      <w:proofErr w:type="gramEnd"/>
      <w:r w:rsidRPr="00207532">
        <w:rPr>
          <w:rFonts w:ascii="Times New Roman" w:hAnsi="Times New Roman" w:cs="Times New Roman"/>
          <w:b/>
          <w:bCs/>
          <w:lang w:val="en-GB"/>
        </w:rPr>
        <w:t xml:space="preserve"> </w:t>
      </w:r>
    </w:p>
    <w:p w14:paraId="31DBDF86" w14:textId="31617D4C" w:rsidR="009938AF" w:rsidRPr="00B236FE" w:rsidRDefault="00B236FE" w:rsidP="00B236FE">
      <w:pPr>
        <w:jc w:val="center"/>
        <w:rPr>
          <w:rFonts w:ascii="Times New Roman" w:hAnsi="Times New Roman" w:cs="Times New Roman"/>
          <w:lang w:val="en-GB"/>
        </w:rPr>
      </w:pPr>
      <w:r w:rsidRPr="00207532">
        <w:rPr>
          <w:rFonts w:ascii="Times New Roman" w:hAnsi="Times New Roman" w:cs="Times New Roman"/>
          <w:lang w:val="en-GB"/>
        </w:rPr>
        <w:t>(dates of decisions – ascending)</w:t>
      </w:r>
    </w:p>
    <w:p w14:paraId="7D8E2851" w14:textId="77777777" w:rsidR="00471313" w:rsidRPr="00656C39" w:rsidRDefault="00471313">
      <w:pPr>
        <w:rPr>
          <w:rFonts w:ascii="Times New Roman" w:hAnsi="Times New Roman" w:cs="Times New Roman"/>
          <w:lang w:val="en-GB"/>
        </w:rPr>
      </w:pPr>
      <w:r w:rsidRPr="00656C39">
        <w:rPr>
          <w:rFonts w:ascii="Times New Roman" w:hAnsi="Times New Roman" w:cs="Times New Roman"/>
          <w:i/>
          <w:iCs/>
          <w:lang w:val="en-GB"/>
        </w:rPr>
        <w:t>Altin v Turkey</w:t>
      </w:r>
      <w:r w:rsidRPr="00656C39">
        <w:rPr>
          <w:rFonts w:ascii="Times New Roman" w:hAnsi="Times New Roman" w:cs="Times New Roman"/>
          <w:lang w:val="en-GB"/>
        </w:rPr>
        <w:t xml:space="preserve"> App no 39822/98, 6 April 2000</w:t>
      </w:r>
    </w:p>
    <w:p w14:paraId="51ADB79E" w14:textId="77777777" w:rsidR="00471313" w:rsidRPr="00656C39" w:rsidRDefault="00471313">
      <w:pPr>
        <w:rPr>
          <w:rFonts w:ascii="Times New Roman" w:hAnsi="Times New Roman" w:cs="Times New Roman"/>
          <w:lang w:val="en-GB"/>
        </w:rPr>
      </w:pPr>
      <w:r w:rsidRPr="00656C39">
        <w:rPr>
          <w:rFonts w:ascii="Times New Roman" w:hAnsi="Times New Roman" w:cs="Times New Roman"/>
          <w:i/>
          <w:iCs/>
          <w:lang w:val="en-GB"/>
        </w:rPr>
        <w:t>Peev v Bulgaria</w:t>
      </w:r>
      <w:r w:rsidRPr="00656C39">
        <w:rPr>
          <w:rFonts w:ascii="Times New Roman" w:hAnsi="Times New Roman" w:cs="Times New Roman"/>
          <w:lang w:val="en-GB"/>
        </w:rPr>
        <w:t xml:space="preserve"> App no </w:t>
      </w:r>
      <w:r w:rsidRPr="00656C39">
        <w:rPr>
          <w:rFonts w:ascii="Times New Roman" w:hAnsi="Times New Roman" w:cs="Times New Roman"/>
          <w:lang w:val="en-GB"/>
        </w:rPr>
        <w:t>64209/01</w:t>
      </w:r>
      <w:r w:rsidRPr="00656C39">
        <w:rPr>
          <w:rFonts w:ascii="Times New Roman" w:hAnsi="Times New Roman" w:cs="Times New Roman"/>
          <w:lang w:val="en-GB"/>
        </w:rPr>
        <w:t>, 26 July 2007</w:t>
      </w:r>
    </w:p>
    <w:p w14:paraId="1069FC8C" w14:textId="77777777" w:rsidR="00471313" w:rsidRPr="00656C39" w:rsidRDefault="00471313">
      <w:pPr>
        <w:rPr>
          <w:rStyle w:val="textcolumn"/>
          <w:rFonts w:ascii="Times New Roman" w:hAnsi="Times New Roman" w:cs="Times New Roman"/>
          <w:lang w:val="en-GB"/>
        </w:rPr>
      </w:pPr>
      <w:r w:rsidRPr="00656C39">
        <w:rPr>
          <w:rFonts w:ascii="Times New Roman" w:hAnsi="Times New Roman" w:cs="Times New Roman"/>
          <w:i/>
          <w:iCs/>
          <w:lang w:val="en-GB"/>
        </w:rPr>
        <w:t>Guja v Moldova</w:t>
      </w:r>
      <w:r w:rsidRPr="00656C39">
        <w:rPr>
          <w:rFonts w:ascii="Times New Roman" w:hAnsi="Times New Roman" w:cs="Times New Roman"/>
          <w:lang w:val="en-GB"/>
        </w:rPr>
        <w:t xml:space="preserve"> (GC) App no </w:t>
      </w:r>
      <w:r w:rsidRPr="00656C39">
        <w:rPr>
          <w:rStyle w:val="textcolumn"/>
          <w:rFonts w:ascii="Times New Roman" w:hAnsi="Times New Roman" w:cs="Times New Roman"/>
          <w:lang w:val="en-GB"/>
        </w:rPr>
        <w:t>14277/04</w:t>
      </w:r>
      <w:r w:rsidRPr="00656C39">
        <w:rPr>
          <w:rStyle w:val="textcolumn"/>
          <w:rFonts w:ascii="Times New Roman" w:hAnsi="Times New Roman" w:cs="Times New Roman"/>
          <w:lang w:val="en-GB"/>
        </w:rPr>
        <w:t>, 12 February 2008</w:t>
      </w:r>
    </w:p>
    <w:p w14:paraId="4D0A39A9" w14:textId="77777777" w:rsidR="00471313" w:rsidRPr="00656C39" w:rsidRDefault="00471313">
      <w:pPr>
        <w:rPr>
          <w:rFonts w:ascii="Times New Roman" w:hAnsi="Times New Roman" w:cs="Times New Roman"/>
          <w:lang w:val="en-GB"/>
        </w:rPr>
      </w:pPr>
      <w:r w:rsidRPr="00656C39">
        <w:rPr>
          <w:rFonts w:ascii="Times New Roman" w:hAnsi="Times New Roman" w:cs="Times New Roman"/>
          <w:i/>
          <w:iCs/>
          <w:lang w:val="en-GB"/>
        </w:rPr>
        <w:t>Kayasu v Turkey</w:t>
      </w:r>
      <w:r w:rsidRPr="00656C39">
        <w:rPr>
          <w:rFonts w:ascii="Times New Roman" w:hAnsi="Times New Roman" w:cs="Times New Roman"/>
          <w:lang w:val="en-GB"/>
        </w:rPr>
        <w:t xml:space="preserve"> App </w:t>
      </w:r>
      <w:proofErr w:type="spellStart"/>
      <w:r w:rsidRPr="00656C39">
        <w:rPr>
          <w:rFonts w:ascii="Times New Roman" w:hAnsi="Times New Roman" w:cs="Times New Roman"/>
          <w:lang w:val="en-GB"/>
        </w:rPr>
        <w:t>nos</w:t>
      </w:r>
      <w:proofErr w:type="spellEnd"/>
      <w:r w:rsidRPr="00656C39">
        <w:rPr>
          <w:rFonts w:ascii="Times New Roman" w:hAnsi="Times New Roman" w:cs="Times New Roman"/>
          <w:lang w:val="en-GB"/>
        </w:rPr>
        <w:t xml:space="preserve"> </w:t>
      </w:r>
      <w:r w:rsidRPr="00656C39">
        <w:rPr>
          <w:rStyle w:val="column"/>
          <w:rFonts w:ascii="Times New Roman" w:hAnsi="Times New Roman" w:cs="Times New Roman"/>
          <w:lang w:val="en-GB"/>
        </w:rPr>
        <w:t>64119/00</w:t>
      </w:r>
      <w:r w:rsidRPr="00656C39">
        <w:rPr>
          <w:rStyle w:val="column"/>
          <w:rFonts w:ascii="Times New Roman" w:hAnsi="Times New Roman" w:cs="Times New Roman"/>
          <w:lang w:val="en-GB"/>
        </w:rPr>
        <w:t xml:space="preserve"> and</w:t>
      </w:r>
      <w:r w:rsidRPr="00656C39">
        <w:rPr>
          <w:rStyle w:val="column"/>
          <w:rFonts w:ascii="Times New Roman" w:hAnsi="Times New Roman" w:cs="Times New Roman"/>
          <w:lang w:val="en-GB"/>
        </w:rPr>
        <w:t xml:space="preserve"> 76292/01</w:t>
      </w:r>
      <w:r w:rsidRPr="00656C39">
        <w:rPr>
          <w:rStyle w:val="column"/>
          <w:rFonts w:ascii="Times New Roman" w:hAnsi="Times New Roman" w:cs="Times New Roman"/>
          <w:lang w:val="en-GB"/>
        </w:rPr>
        <w:t xml:space="preserve">, 13 November 2008 </w:t>
      </w:r>
      <w:r w:rsidRPr="00656C39">
        <w:rPr>
          <w:rFonts w:ascii="Times New Roman" w:hAnsi="Times New Roman" w:cs="Times New Roman"/>
          <w:lang w:val="en-GB"/>
        </w:rPr>
        <w:t xml:space="preserve">   </w:t>
      </w:r>
      <w:r w:rsidRPr="00656C39">
        <w:rPr>
          <w:rFonts w:ascii="Times New Roman" w:hAnsi="Times New Roman" w:cs="Times New Roman"/>
          <w:lang w:val="en-GB"/>
        </w:rPr>
        <w:t xml:space="preserve"> </w:t>
      </w:r>
    </w:p>
    <w:p w14:paraId="1C52E815" w14:textId="77777777" w:rsidR="00471313" w:rsidRPr="00656C39" w:rsidRDefault="00471313">
      <w:pPr>
        <w:rPr>
          <w:rFonts w:ascii="Times New Roman" w:hAnsi="Times New Roman" w:cs="Times New Roman"/>
          <w:lang w:val="en-GB"/>
        </w:rPr>
      </w:pPr>
      <w:r w:rsidRPr="00656C39">
        <w:rPr>
          <w:rFonts w:ascii="Times New Roman" w:hAnsi="Times New Roman" w:cs="Times New Roman"/>
          <w:i/>
          <w:iCs/>
          <w:lang w:val="en-GB"/>
        </w:rPr>
        <w:t>Jhangiryan Gagik v Armenia</w:t>
      </w:r>
      <w:r w:rsidRPr="00656C39">
        <w:rPr>
          <w:rFonts w:ascii="Times New Roman" w:hAnsi="Times New Roman" w:cs="Times New Roman"/>
          <w:lang w:val="en-GB"/>
        </w:rPr>
        <w:t xml:space="preserve"> App no 8696/09, 5 February 2013</w:t>
      </w:r>
    </w:p>
    <w:p w14:paraId="339E1F62" w14:textId="77777777" w:rsidR="00471313" w:rsidRPr="00656C39" w:rsidRDefault="00471313">
      <w:pPr>
        <w:rPr>
          <w:rFonts w:ascii="Times New Roman" w:hAnsi="Times New Roman" w:cs="Times New Roman"/>
          <w:lang w:val="en-GB"/>
        </w:rPr>
      </w:pPr>
      <w:r w:rsidRPr="00656C39">
        <w:rPr>
          <w:rFonts w:ascii="Times New Roman" w:hAnsi="Times New Roman" w:cs="Times New Roman"/>
          <w:i/>
          <w:iCs/>
          <w:lang w:val="en-GB"/>
        </w:rPr>
        <w:t>Guja v Moldova</w:t>
      </w:r>
      <w:r w:rsidRPr="00656C39">
        <w:rPr>
          <w:rFonts w:ascii="Times New Roman" w:hAnsi="Times New Roman" w:cs="Times New Roman"/>
          <w:lang w:val="en-GB"/>
        </w:rPr>
        <w:t xml:space="preserve"> (no. 2) App no </w:t>
      </w:r>
      <w:r w:rsidRPr="00656C39">
        <w:rPr>
          <w:rStyle w:val="textcolumn"/>
          <w:rFonts w:ascii="Times New Roman" w:hAnsi="Times New Roman" w:cs="Times New Roman"/>
          <w:lang w:val="en-GB"/>
        </w:rPr>
        <w:t>1085/10</w:t>
      </w:r>
      <w:r w:rsidRPr="00656C39">
        <w:rPr>
          <w:rStyle w:val="textcolumn"/>
          <w:rFonts w:ascii="Times New Roman" w:hAnsi="Times New Roman" w:cs="Times New Roman"/>
          <w:lang w:val="en-GB"/>
        </w:rPr>
        <w:t>, 27 February 2018</w:t>
      </w:r>
      <w:r w:rsidRPr="00656C39">
        <w:rPr>
          <w:rStyle w:val="summarytext"/>
          <w:rFonts w:ascii="Times New Roman" w:hAnsi="Times New Roman" w:cs="Times New Roman"/>
          <w:lang w:val="en-GB"/>
        </w:rPr>
        <w:t xml:space="preserve"> </w:t>
      </w:r>
      <w:r w:rsidRPr="00656C39">
        <w:rPr>
          <w:rFonts w:ascii="Times New Roman" w:hAnsi="Times New Roman" w:cs="Times New Roman"/>
          <w:lang w:val="en-GB"/>
        </w:rPr>
        <w:t> </w:t>
      </w:r>
    </w:p>
    <w:p w14:paraId="5426BD74" w14:textId="77777777" w:rsidR="00471313" w:rsidRPr="00656C39" w:rsidRDefault="00471313" w:rsidP="0091031D">
      <w:pPr>
        <w:rPr>
          <w:rFonts w:ascii="Times New Roman" w:hAnsi="Times New Roman" w:cs="Times New Roman"/>
          <w:lang w:val="en-GB"/>
        </w:rPr>
      </w:pPr>
      <w:proofErr w:type="spellStart"/>
      <w:r w:rsidRPr="00656C39">
        <w:rPr>
          <w:rFonts w:ascii="Times New Roman" w:hAnsi="Times New Roman" w:cs="Times New Roman"/>
          <w:i/>
          <w:iCs/>
          <w:lang w:val="en-GB"/>
        </w:rPr>
        <w:t>Brisc</w:t>
      </w:r>
      <w:proofErr w:type="spellEnd"/>
      <w:r w:rsidRPr="00656C39">
        <w:rPr>
          <w:rFonts w:ascii="Times New Roman" w:hAnsi="Times New Roman" w:cs="Times New Roman"/>
          <w:i/>
          <w:iCs/>
          <w:lang w:val="en-GB"/>
        </w:rPr>
        <w:t xml:space="preserve"> v Romania</w:t>
      </w:r>
      <w:r w:rsidRPr="00656C39">
        <w:rPr>
          <w:rFonts w:ascii="Times New Roman" w:hAnsi="Times New Roman" w:cs="Times New Roman"/>
          <w:lang w:val="en-GB"/>
        </w:rPr>
        <w:t xml:space="preserve"> App no 26238/10, 11 December 2018</w:t>
      </w:r>
    </w:p>
    <w:p w14:paraId="6D3EF696" w14:textId="77777777" w:rsidR="00471313" w:rsidRPr="00656C39" w:rsidRDefault="00471313">
      <w:pPr>
        <w:rPr>
          <w:rFonts w:ascii="Times New Roman" w:hAnsi="Times New Roman" w:cs="Times New Roman"/>
          <w:lang w:val="en-GB"/>
        </w:rPr>
      </w:pPr>
      <w:r w:rsidRPr="00656C39">
        <w:rPr>
          <w:rFonts w:ascii="Times New Roman" w:hAnsi="Times New Roman" w:cs="Times New Roman"/>
          <w:i/>
          <w:lang w:val="en-GB"/>
        </w:rPr>
        <w:t>Kövesi</w:t>
      </w:r>
      <w:r w:rsidRPr="00656C39">
        <w:rPr>
          <w:rFonts w:ascii="Times New Roman" w:hAnsi="Times New Roman" w:cs="Times New Roman"/>
          <w:lang w:val="en-GB"/>
        </w:rPr>
        <w:t xml:space="preserve"> </w:t>
      </w:r>
      <w:r w:rsidRPr="00656C39">
        <w:rPr>
          <w:rFonts w:ascii="Times New Roman" w:hAnsi="Times New Roman" w:cs="Times New Roman"/>
          <w:i/>
          <w:lang w:val="en-GB"/>
        </w:rPr>
        <w:t>v</w:t>
      </w:r>
      <w:r w:rsidRPr="00656C39">
        <w:rPr>
          <w:rFonts w:ascii="Times New Roman" w:hAnsi="Times New Roman" w:cs="Times New Roman"/>
          <w:lang w:val="en-GB"/>
        </w:rPr>
        <w:t xml:space="preserve"> </w:t>
      </w:r>
      <w:r w:rsidRPr="00656C39">
        <w:rPr>
          <w:rFonts w:ascii="Times New Roman" w:hAnsi="Times New Roman" w:cs="Times New Roman"/>
          <w:i/>
          <w:lang w:val="en-GB"/>
        </w:rPr>
        <w:t xml:space="preserve">Romania </w:t>
      </w:r>
      <w:r w:rsidRPr="00656C39">
        <w:rPr>
          <w:rFonts w:ascii="Times New Roman" w:hAnsi="Times New Roman" w:cs="Times New Roman"/>
          <w:lang w:val="en-GB"/>
        </w:rPr>
        <w:t>App no 3594/19, 5 August 2020</w:t>
      </w:r>
    </w:p>
    <w:p w14:paraId="2386C477" w14:textId="77777777" w:rsidR="00471313" w:rsidRPr="00656C39" w:rsidRDefault="00471313" w:rsidP="007C55D6">
      <w:pPr>
        <w:rPr>
          <w:rFonts w:ascii="Times New Roman" w:hAnsi="Times New Roman" w:cs="Times New Roman"/>
          <w:lang w:val="en-GB"/>
        </w:rPr>
      </w:pPr>
      <w:proofErr w:type="spellStart"/>
      <w:r w:rsidRPr="00656C39">
        <w:rPr>
          <w:rFonts w:ascii="Times New Roman" w:hAnsi="Times New Roman" w:cs="Times New Roman"/>
          <w:i/>
          <w:lang w:val="en-GB"/>
        </w:rPr>
        <w:t>Goryaynova</w:t>
      </w:r>
      <w:proofErr w:type="spellEnd"/>
      <w:r w:rsidRPr="00656C39">
        <w:rPr>
          <w:rFonts w:ascii="Times New Roman" w:hAnsi="Times New Roman" w:cs="Times New Roman"/>
          <w:lang w:val="en-GB"/>
        </w:rPr>
        <w:t xml:space="preserve"> v </w:t>
      </w:r>
      <w:r w:rsidRPr="00656C39">
        <w:rPr>
          <w:rFonts w:ascii="Times New Roman" w:hAnsi="Times New Roman" w:cs="Times New Roman"/>
          <w:i/>
          <w:lang w:val="en-GB"/>
        </w:rPr>
        <w:t>Ukraine</w:t>
      </w:r>
      <w:r w:rsidRPr="00656C39">
        <w:rPr>
          <w:rFonts w:ascii="Times New Roman" w:hAnsi="Times New Roman" w:cs="Times New Roman"/>
          <w:lang w:val="en-GB"/>
        </w:rPr>
        <w:t xml:space="preserve"> </w:t>
      </w:r>
      <w:r w:rsidRPr="00656C39">
        <w:rPr>
          <w:rFonts w:ascii="Times New Roman" w:hAnsi="Times New Roman" w:cs="Times New Roman"/>
          <w:lang w:val="en-GB"/>
        </w:rPr>
        <w:t>App no 41752/09</w:t>
      </w:r>
      <w:r w:rsidRPr="00656C39">
        <w:rPr>
          <w:rFonts w:ascii="Times New Roman" w:hAnsi="Times New Roman" w:cs="Times New Roman"/>
          <w:lang w:val="en-GB"/>
        </w:rPr>
        <w:t xml:space="preserve">, </w:t>
      </w:r>
      <w:r w:rsidRPr="00656C39">
        <w:rPr>
          <w:rFonts w:ascii="Times New Roman" w:hAnsi="Times New Roman" w:cs="Times New Roman"/>
          <w:lang w:val="en-GB"/>
        </w:rPr>
        <w:t>8 October 2020</w:t>
      </w:r>
    </w:p>
    <w:p w14:paraId="042BD955" w14:textId="77777777" w:rsidR="00471313" w:rsidRPr="00656C39" w:rsidRDefault="00471313">
      <w:pPr>
        <w:rPr>
          <w:rFonts w:ascii="Times New Roman" w:eastAsia="Times New Roman" w:hAnsi="Times New Roman" w:cs="Times New Roman"/>
          <w:lang w:val="en-GB" w:eastAsia="sl-SI"/>
        </w:rPr>
      </w:pPr>
      <w:proofErr w:type="spellStart"/>
      <w:r w:rsidRPr="00656C39">
        <w:rPr>
          <w:rFonts w:ascii="Times New Roman" w:hAnsi="Times New Roman" w:cs="Times New Roman"/>
          <w:i/>
          <w:iCs/>
          <w:lang w:val="en-GB"/>
        </w:rPr>
        <w:t>Erotocritou</w:t>
      </w:r>
      <w:proofErr w:type="spellEnd"/>
      <w:r w:rsidRPr="00656C39">
        <w:rPr>
          <w:rFonts w:ascii="Times New Roman" w:hAnsi="Times New Roman" w:cs="Times New Roman"/>
          <w:i/>
          <w:iCs/>
          <w:lang w:val="en-GB"/>
        </w:rPr>
        <w:t xml:space="preserve"> v Cyprus</w:t>
      </w:r>
      <w:r w:rsidRPr="00656C39">
        <w:rPr>
          <w:rFonts w:ascii="Times New Roman" w:hAnsi="Times New Roman" w:cs="Times New Roman"/>
          <w:lang w:val="en-GB"/>
        </w:rPr>
        <w:t xml:space="preserve"> App no </w:t>
      </w:r>
      <w:r w:rsidRPr="00656C39">
        <w:rPr>
          <w:rFonts w:ascii="Times New Roman" w:eastAsia="Times New Roman" w:hAnsi="Times New Roman" w:cs="Times New Roman"/>
          <w:lang w:val="en-GB" w:eastAsia="sl-SI"/>
        </w:rPr>
        <w:t>15783/16</w:t>
      </w:r>
      <w:r w:rsidRPr="00656C39">
        <w:rPr>
          <w:rFonts w:ascii="Times New Roman" w:eastAsia="Times New Roman" w:hAnsi="Times New Roman" w:cs="Times New Roman"/>
          <w:lang w:val="en-GB" w:eastAsia="sl-SI"/>
        </w:rPr>
        <w:t>, 25 May 2021</w:t>
      </w:r>
    </w:p>
    <w:p w14:paraId="08F0C2BB" w14:textId="77777777" w:rsidR="007C55D6" w:rsidRPr="007C55D6" w:rsidRDefault="007C55D6">
      <w:pPr>
        <w:rPr>
          <w:lang w:val="en-GB"/>
        </w:rPr>
      </w:pPr>
    </w:p>
    <w:p w14:paraId="10F30224" w14:textId="4252021C" w:rsidR="00D761CB" w:rsidRPr="007022B3" w:rsidRDefault="005D5AA0">
      <w:pPr>
        <w:rPr>
          <w:rFonts w:asciiTheme="majorHAnsi" w:hAnsiTheme="majorHAnsi" w:cstheme="majorHAnsi"/>
          <w:sz w:val="16"/>
          <w:szCs w:val="16"/>
          <w:lang w:val="en-GB"/>
        </w:rPr>
      </w:pPr>
      <w:r>
        <w:t xml:space="preserve"> </w:t>
      </w:r>
      <w:r w:rsidR="00B41597" w:rsidRPr="00FD03E2">
        <w:rPr>
          <w:rFonts w:ascii="Times New Roman" w:eastAsia="Times New Roman" w:hAnsi="Times New Roman" w:cs="Times New Roman"/>
          <w:sz w:val="24"/>
          <w:szCs w:val="24"/>
          <w:lang w:eastAsia="sl-SI"/>
        </w:rPr>
        <w:t xml:space="preserve">   </w:t>
      </w:r>
    </w:p>
    <w:p w14:paraId="5C79F6DC" w14:textId="77777777" w:rsidR="00AB3AE5" w:rsidRPr="007022B3" w:rsidRDefault="00AB3AE5">
      <w:pPr>
        <w:rPr>
          <w:rFonts w:asciiTheme="majorHAnsi" w:hAnsiTheme="majorHAnsi" w:cstheme="majorHAnsi"/>
          <w:sz w:val="16"/>
          <w:szCs w:val="16"/>
          <w:lang w:val="en-GB"/>
        </w:rPr>
      </w:pPr>
    </w:p>
    <w:p w14:paraId="7785C566" w14:textId="77777777" w:rsidR="00AB3AE5" w:rsidRPr="007022B3" w:rsidRDefault="00AB3AE5">
      <w:pPr>
        <w:rPr>
          <w:rFonts w:asciiTheme="majorHAnsi" w:hAnsiTheme="majorHAnsi" w:cstheme="majorHAnsi"/>
          <w:sz w:val="16"/>
          <w:szCs w:val="16"/>
          <w:lang w:val="en-GB"/>
        </w:rPr>
      </w:pPr>
    </w:p>
    <w:p w14:paraId="3A08660A" w14:textId="77777777" w:rsidR="00AB3AE5" w:rsidRPr="007022B3" w:rsidRDefault="00AB3AE5">
      <w:pPr>
        <w:rPr>
          <w:rFonts w:asciiTheme="majorHAnsi" w:hAnsiTheme="majorHAnsi" w:cstheme="majorHAnsi"/>
          <w:sz w:val="16"/>
          <w:szCs w:val="16"/>
          <w:lang w:val="en-GB"/>
        </w:rPr>
      </w:pPr>
    </w:p>
    <w:p w14:paraId="6FC76F3D" w14:textId="77777777" w:rsidR="00AB3AE5" w:rsidRPr="007022B3" w:rsidRDefault="00AB3AE5">
      <w:pPr>
        <w:rPr>
          <w:rFonts w:asciiTheme="majorHAnsi" w:hAnsiTheme="majorHAnsi" w:cstheme="majorHAnsi"/>
          <w:sz w:val="16"/>
          <w:szCs w:val="16"/>
          <w:lang w:val="en-GB"/>
        </w:rPr>
      </w:pPr>
    </w:p>
    <w:p w14:paraId="0877F10B" w14:textId="77777777" w:rsidR="00AB3AE5" w:rsidRPr="007022B3" w:rsidRDefault="00AB3AE5">
      <w:pPr>
        <w:rPr>
          <w:rFonts w:asciiTheme="majorHAnsi" w:hAnsiTheme="majorHAnsi" w:cstheme="majorHAnsi"/>
          <w:sz w:val="16"/>
          <w:szCs w:val="16"/>
          <w:lang w:val="en-GB"/>
        </w:rPr>
      </w:pPr>
    </w:p>
    <w:p w14:paraId="11656FFD" w14:textId="77777777" w:rsidR="00AB3AE5" w:rsidRPr="007022B3" w:rsidRDefault="00AB3AE5">
      <w:pPr>
        <w:rPr>
          <w:rFonts w:asciiTheme="majorHAnsi" w:hAnsiTheme="majorHAnsi" w:cstheme="majorHAnsi"/>
          <w:sz w:val="16"/>
          <w:szCs w:val="16"/>
          <w:lang w:val="en-GB"/>
        </w:rPr>
      </w:pPr>
    </w:p>
    <w:p w14:paraId="5BE55D53" w14:textId="4706B44C" w:rsidR="00AB3AE5" w:rsidRPr="007022B3" w:rsidRDefault="00AB3AE5">
      <w:pPr>
        <w:rPr>
          <w:lang w:val="en-GB"/>
        </w:rPr>
      </w:pPr>
    </w:p>
    <w:sectPr w:rsidR="00AB3AE5" w:rsidRPr="00702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BF"/>
    <w:rsid w:val="000115B7"/>
    <w:rsid w:val="000626BF"/>
    <w:rsid w:val="000718F7"/>
    <w:rsid w:val="000841F7"/>
    <w:rsid w:val="000A7D6A"/>
    <w:rsid w:val="000C2C35"/>
    <w:rsid w:val="000C3B3D"/>
    <w:rsid w:val="000C7A57"/>
    <w:rsid w:val="000D1500"/>
    <w:rsid w:val="000D5A0F"/>
    <w:rsid w:val="001207A4"/>
    <w:rsid w:val="00123D06"/>
    <w:rsid w:val="001456F3"/>
    <w:rsid w:val="00146331"/>
    <w:rsid w:val="00160EA5"/>
    <w:rsid w:val="00172D0E"/>
    <w:rsid w:val="001752CE"/>
    <w:rsid w:val="00180C33"/>
    <w:rsid w:val="001853EA"/>
    <w:rsid w:val="00187CAD"/>
    <w:rsid w:val="00195C6B"/>
    <w:rsid w:val="001978B7"/>
    <w:rsid w:val="001B2EEF"/>
    <w:rsid w:val="001D0CFB"/>
    <w:rsid w:val="001F6B59"/>
    <w:rsid w:val="00207453"/>
    <w:rsid w:val="00207532"/>
    <w:rsid w:val="00211EB6"/>
    <w:rsid w:val="0024641E"/>
    <w:rsid w:val="00246F29"/>
    <w:rsid w:val="00247095"/>
    <w:rsid w:val="002528F3"/>
    <w:rsid w:val="00276DB2"/>
    <w:rsid w:val="002D33EC"/>
    <w:rsid w:val="002F20BE"/>
    <w:rsid w:val="002F6E67"/>
    <w:rsid w:val="00302F4A"/>
    <w:rsid w:val="00372C0E"/>
    <w:rsid w:val="00374F0B"/>
    <w:rsid w:val="003816B9"/>
    <w:rsid w:val="003925EB"/>
    <w:rsid w:val="00393F5B"/>
    <w:rsid w:val="003C0016"/>
    <w:rsid w:val="003C1960"/>
    <w:rsid w:val="003C6E1E"/>
    <w:rsid w:val="003C6E4F"/>
    <w:rsid w:val="003D2DB1"/>
    <w:rsid w:val="003F23FC"/>
    <w:rsid w:val="00420C99"/>
    <w:rsid w:val="004457F1"/>
    <w:rsid w:val="00471313"/>
    <w:rsid w:val="00480CB9"/>
    <w:rsid w:val="004A1968"/>
    <w:rsid w:val="004F01C0"/>
    <w:rsid w:val="005116B7"/>
    <w:rsid w:val="0053156F"/>
    <w:rsid w:val="005358D9"/>
    <w:rsid w:val="005426D1"/>
    <w:rsid w:val="00554E31"/>
    <w:rsid w:val="005707B6"/>
    <w:rsid w:val="00571379"/>
    <w:rsid w:val="00582CA2"/>
    <w:rsid w:val="00592908"/>
    <w:rsid w:val="005D5AA0"/>
    <w:rsid w:val="005E0C76"/>
    <w:rsid w:val="00605E63"/>
    <w:rsid w:val="0061526B"/>
    <w:rsid w:val="00625D40"/>
    <w:rsid w:val="0063440F"/>
    <w:rsid w:val="00634D35"/>
    <w:rsid w:val="006415B5"/>
    <w:rsid w:val="00645B0D"/>
    <w:rsid w:val="0065602B"/>
    <w:rsid w:val="00656C39"/>
    <w:rsid w:val="00681735"/>
    <w:rsid w:val="006A37ED"/>
    <w:rsid w:val="006D703D"/>
    <w:rsid w:val="006E31FC"/>
    <w:rsid w:val="007022B3"/>
    <w:rsid w:val="007108D8"/>
    <w:rsid w:val="0071573B"/>
    <w:rsid w:val="00786C70"/>
    <w:rsid w:val="007B729D"/>
    <w:rsid w:val="007C55D6"/>
    <w:rsid w:val="007C713D"/>
    <w:rsid w:val="007D64F2"/>
    <w:rsid w:val="00823422"/>
    <w:rsid w:val="008304EB"/>
    <w:rsid w:val="00834F90"/>
    <w:rsid w:val="00846117"/>
    <w:rsid w:val="00862A2E"/>
    <w:rsid w:val="00862EB4"/>
    <w:rsid w:val="00891B27"/>
    <w:rsid w:val="00893317"/>
    <w:rsid w:val="008A33F7"/>
    <w:rsid w:val="008B35FC"/>
    <w:rsid w:val="008D00FF"/>
    <w:rsid w:val="008F6649"/>
    <w:rsid w:val="0091031D"/>
    <w:rsid w:val="0092415B"/>
    <w:rsid w:val="00924EA8"/>
    <w:rsid w:val="00925167"/>
    <w:rsid w:val="0092530E"/>
    <w:rsid w:val="00967FB1"/>
    <w:rsid w:val="009719F8"/>
    <w:rsid w:val="009938AF"/>
    <w:rsid w:val="00994BC3"/>
    <w:rsid w:val="009F1975"/>
    <w:rsid w:val="00A3583A"/>
    <w:rsid w:val="00A53027"/>
    <w:rsid w:val="00A77395"/>
    <w:rsid w:val="00A90B60"/>
    <w:rsid w:val="00A97D46"/>
    <w:rsid w:val="00AB3AE5"/>
    <w:rsid w:val="00AB7215"/>
    <w:rsid w:val="00AD7D2B"/>
    <w:rsid w:val="00AE092A"/>
    <w:rsid w:val="00AE5F2D"/>
    <w:rsid w:val="00AF4693"/>
    <w:rsid w:val="00B12312"/>
    <w:rsid w:val="00B236FE"/>
    <w:rsid w:val="00B41597"/>
    <w:rsid w:val="00B445F9"/>
    <w:rsid w:val="00BA58D5"/>
    <w:rsid w:val="00BA6200"/>
    <w:rsid w:val="00C017DB"/>
    <w:rsid w:val="00C02CF0"/>
    <w:rsid w:val="00C161FE"/>
    <w:rsid w:val="00C4096D"/>
    <w:rsid w:val="00C50954"/>
    <w:rsid w:val="00C83A12"/>
    <w:rsid w:val="00CA409B"/>
    <w:rsid w:val="00CC3028"/>
    <w:rsid w:val="00CD2A82"/>
    <w:rsid w:val="00D06BBB"/>
    <w:rsid w:val="00D43A6D"/>
    <w:rsid w:val="00D63441"/>
    <w:rsid w:val="00D761CB"/>
    <w:rsid w:val="00D96FE6"/>
    <w:rsid w:val="00DB3C50"/>
    <w:rsid w:val="00DB5CF3"/>
    <w:rsid w:val="00DF352E"/>
    <w:rsid w:val="00E1514B"/>
    <w:rsid w:val="00E15DEB"/>
    <w:rsid w:val="00E24250"/>
    <w:rsid w:val="00E31CF0"/>
    <w:rsid w:val="00E51C64"/>
    <w:rsid w:val="00E76126"/>
    <w:rsid w:val="00EA221F"/>
    <w:rsid w:val="00EA3815"/>
    <w:rsid w:val="00EB1DD7"/>
    <w:rsid w:val="00EB5674"/>
    <w:rsid w:val="00EC24E8"/>
    <w:rsid w:val="00EC3615"/>
    <w:rsid w:val="00ED3B08"/>
    <w:rsid w:val="00EE2FFE"/>
    <w:rsid w:val="00EF520F"/>
    <w:rsid w:val="00F0392C"/>
    <w:rsid w:val="00F20C9C"/>
    <w:rsid w:val="00F34CE3"/>
    <w:rsid w:val="00F507F6"/>
    <w:rsid w:val="00F81785"/>
    <w:rsid w:val="00F81AD3"/>
    <w:rsid w:val="00F830EE"/>
    <w:rsid w:val="00F87A93"/>
    <w:rsid w:val="00FA7E3D"/>
    <w:rsid w:val="00FC09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8EB1"/>
  <w15:chartTrackingRefBased/>
  <w15:docId w15:val="{F25CEF22-A575-4876-B90C-CA6FC0C9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5358D9"/>
    <w:pPr>
      <w:spacing w:after="0" w:line="240" w:lineRule="auto"/>
      <w:jc w:val="both"/>
    </w:pPr>
    <w:rPr>
      <w:rFonts w:ascii="Times New Roman" w:hAnsi="Times New Roman"/>
      <w:kern w:val="0"/>
      <w:sz w:val="20"/>
      <w:lang w:val="en-GB"/>
      <w14:ligatures w14:val="none"/>
    </w:rPr>
  </w:style>
  <w:style w:type="paragraph" w:styleId="Sprotnaopomba-besedilo">
    <w:name w:val="footnote text"/>
    <w:aliases w:val="tizesesTNRoman,Char Char,Char Char Char Char Char,Footnote Text Char Char,Char Char Char Char1, Char, Char Char Char Char, Char Char,Char,Char Char Char Char,Fußnotentext Char,EUMC_Lábjegyzetszöveg + 13 pt Char,Félkövér Char,o"/>
    <w:basedOn w:val="Noga"/>
    <w:link w:val="Sprotnaopomba-besediloZnak"/>
    <w:autoRedefine/>
    <w:uiPriority w:val="99"/>
    <w:unhideWhenUsed/>
    <w:qFormat/>
    <w:rsid w:val="00AE5F2D"/>
    <w:pPr>
      <w:tabs>
        <w:tab w:val="clear" w:pos="4536"/>
        <w:tab w:val="clear" w:pos="9072"/>
        <w:tab w:val="center" w:pos="4320"/>
        <w:tab w:val="right" w:pos="8640"/>
      </w:tabs>
      <w:jc w:val="both"/>
    </w:pPr>
    <w:rPr>
      <w:rFonts w:ascii="Times New Roman" w:eastAsiaTheme="majorEastAsia" w:hAnsi="Times New Roman" w:cs="Times New Roman"/>
      <w:kern w:val="0"/>
      <w:sz w:val="20"/>
      <w:szCs w:val="20"/>
      <w:lang w:val="en-GB"/>
      <w14:ligatures w14:val="none"/>
    </w:rPr>
  </w:style>
  <w:style w:type="character" w:customStyle="1" w:styleId="Sprotnaopomba-besediloZnak">
    <w:name w:val="Sprotna opomba - besedilo Znak"/>
    <w:aliases w:val="tizesesTNRoman Znak,Char Char Znak,Char Char Char Char Char Znak,Footnote Text Char Char Znak,Char Char Char Char1 Znak, Char Znak, Char Char Char Char Znak, Char Char Znak,Char Znak,Char Char Char Char Znak,o Znak"/>
    <w:basedOn w:val="Privzetapisavaodstavka"/>
    <w:link w:val="Sprotnaopomba-besedilo"/>
    <w:uiPriority w:val="99"/>
    <w:qFormat/>
    <w:rsid w:val="00AE5F2D"/>
    <w:rPr>
      <w:rFonts w:ascii="Times New Roman" w:eastAsiaTheme="majorEastAsia" w:hAnsi="Times New Roman" w:cs="Times New Roman"/>
      <w:kern w:val="0"/>
      <w:sz w:val="20"/>
      <w:szCs w:val="20"/>
      <w:lang w:val="en-GB"/>
      <w14:ligatures w14:val="none"/>
    </w:rPr>
  </w:style>
  <w:style w:type="character" w:customStyle="1" w:styleId="sb8d990e2">
    <w:name w:val="sb8d990e2"/>
    <w:basedOn w:val="Privzetapisavaodstavka"/>
    <w:rsid w:val="00AE5F2D"/>
  </w:style>
  <w:style w:type="paragraph" w:styleId="Noga">
    <w:name w:val="footer"/>
    <w:basedOn w:val="Navaden"/>
    <w:link w:val="NogaZnak"/>
    <w:uiPriority w:val="99"/>
    <w:semiHidden/>
    <w:unhideWhenUsed/>
    <w:rsid w:val="00AE5F2D"/>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AE5F2D"/>
  </w:style>
  <w:style w:type="character" w:customStyle="1" w:styleId="column">
    <w:name w:val="column"/>
    <w:basedOn w:val="Privzetapisavaodstavka"/>
    <w:rsid w:val="00246F29"/>
  </w:style>
  <w:style w:type="character" w:customStyle="1" w:styleId="sa36b60a1">
    <w:name w:val="sa36b60a1"/>
    <w:basedOn w:val="Privzetapisavaodstavka"/>
    <w:rsid w:val="0092530E"/>
  </w:style>
  <w:style w:type="character" w:styleId="Hiperpovezava">
    <w:name w:val="Hyperlink"/>
    <w:basedOn w:val="Privzetapisavaodstavka"/>
    <w:uiPriority w:val="99"/>
    <w:unhideWhenUsed/>
    <w:rsid w:val="0092530E"/>
    <w:rPr>
      <w:color w:val="0000FF"/>
      <w:u w:val="single"/>
    </w:rPr>
  </w:style>
  <w:style w:type="character" w:customStyle="1" w:styleId="css-1qaijid">
    <w:name w:val="css-1qaijid"/>
    <w:basedOn w:val="Privzetapisavaodstavka"/>
    <w:rsid w:val="00823422"/>
  </w:style>
  <w:style w:type="character" w:customStyle="1" w:styleId="textcolumn">
    <w:name w:val="textcolumn"/>
    <w:basedOn w:val="Privzetapisavaodstavka"/>
    <w:rsid w:val="00B12312"/>
  </w:style>
  <w:style w:type="character" w:customStyle="1" w:styleId="sbb9ee52a">
    <w:name w:val="sbb9ee52a"/>
    <w:basedOn w:val="Privzetapisavaodstavka"/>
    <w:rsid w:val="006415B5"/>
  </w:style>
  <w:style w:type="character" w:customStyle="1" w:styleId="summarytext">
    <w:name w:val="summarytext"/>
    <w:basedOn w:val="Privzetapisavaodstavka"/>
    <w:rsid w:val="000D1500"/>
  </w:style>
  <w:style w:type="character" w:styleId="Nerazreenaomemba">
    <w:name w:val="Unresolved Mention"/>
    <w:basedOn w:val="Privzetapisavaodstavka"/>
    <w:uiPriority w:val="99"/>
    <w:semiHidden/>
    <w:unhideWhenUsed/>
    <w:rsid w:val="005E0C76"/>
    <w:rPr>
      <w:color w:val="605E5C"/>
      <w:shd w:val="clear" w:color="auto" w:fill="E1DFDD"/>
    </w:rPr>
  </w:style>
  <w:style w:type="paragraph" w:customStyle="1" w:styleId="s2ef62ed2">
    <w:name w:val="s2ef62ed2"/>
    <w:basedOn w:val="Navaden"/>
    <w:rsid w:val="00211EB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s4dda3aa3">
    <w:name w:val="s4dda3aa3"/>
    <w:basedOn w:val="Privzetapisavaodstavka"/>
    <w:rsid w:val="00211EB6"/>
  </w:style>
  <w:style w:type="character" w:customStyle="1" w:styleId="s29100277">
    <w:name w:val="s29100277"/>
    <w:basedOn w:val="Privzetapisavaodstavka"/>
    <w:rsid w:val="00211EB6"/>
  </w:style>
  <w:style w:type="character" w:customStyle="1" w:styleId="s83be5c30">
    <w:name w:val="s83be5c30"/>
    <w:basedOn w:val="Privzetapisavaodstavka"/>
    <w:rsid w:val="00582CA2"/>
  </w:style>
  <w:style w:type="character" w:customStyle="1" w:styleId="wordhighlighted">
    <w:name w:val="wordhighlighted"/>
    <w:basedOn w:val="Privzetapisavaodstavka"/>
    <w:rsid w:val="00302F4A"/>
  </w:style>
  <w:style w:type="paragraph" w:customStyle="1" w:styleId="s32563e28">
    <w:name w:val="s32563e28"/>
    <w:basedOn w:val="Navaden"/>
    <w:rsid w:val="00645B0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Default">
    <w:name w:val="Default"/>
    <w:rsid w:val="00172D0E"/>
    <w:pPr>
      <w:autoSpaceDE w:val="0"/>
      <w:autoSpaceDN w:val="0"/>
      <w:adjustRightInd w:val="0"/>
      <w:spacing w:after="0" w:line="240" w:lineRule="auto"/>
    </w:pPr>
    <w:rPr>
      <w:rFonts w:ascii="Verdana" w:hAnsi="Verdana" w:cs="Verdana"/>
      <w:color w:val="000000"/>
      <w:kern w:val="0"/>
      <w:sz w:val="24"/>
      <w:szCs w:val="24"/>
    </w:rPr>
  </w:style>
  <w:style w:type="character" w:styleId="SledenaHiperpovezava">
    <w:name w:val="FollowedHyperlink"/>
    <w:basedOn w:val="Privzetapisavaodstavka"/>
    <w:uiPriority w:val="99"/>
    <w:semiHidden/>
    <w:unhideWhenUsed/>
    <w:rsid w:val="001456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4102">
      <w:bodyDiv w:val="1"/>
      <w:marLeft w:val="0"/>
      <w:marRight w:val="0"/>
      <w:marTop w:val="0"/>
      <w:marBottom w:val="0"/>
      <w:divBdr>
        <w:top w:val="none" w:sz="0" w:space="0" w:color="auto"/>
        <w:left w:val="none" w:sz="0" w:space="0" w:color="auto"/>
        <w:bottom w:val="none" w:sz="0" w:space="0" w:color="auto"/>
        <w:right w:val="none" w:sz="0" w:space="0" w:color="auto"/>
      </w:divBdr>
    </w:div>
    <w:div w:id="557982882">
      <w:bodyDiv w:val="1"/>
      <w:marLeft w:val="0"/>
      <w:marRight w:val="0"/>
      <w:marTop w:val="0"/>
      <w:marBottom w:val="0"/>
      <w:divBdr>
        <w:top w:val="none" w:sz="0" w:space="0" w:color="auto"/>
        <w:left w:val="none" w:sz="0" w:space="0" w:color="auto"/>
        <w:bottom w:val="none" w:sz="0" w:space="0" w:color="auto"/>
        <w:right w:val="none" w:sz="0" w:space="0" w:color="auto"/>
      </w:divBdr>
    </w:div>
    <w:div w:id="1567455199">
      <w:bodyDiv w:val="1"/>
      <w:marLeft w:val="0"/>
      <w:marRight w:val="0"/>
      <w:marTop w:val="0"/>
      <w:marBottom w:val="0"/>
      <w:divBdr>
        <w:top w:val="none" w:sz="0" w:space="0" w:color="auto"/>
        <w:left w:val="none" w:sz="0" w:space="0" w:color="auto"/>
        <w:bottom w:val="none" w:sz="0" w:space="0" w:color="auto"/>
        <w:right w:val="none" w:sz="0" w:space="0" w:color="auto"/>
      </w:divBdr>
    </w:div>
    <w:div w:id="1605923155">
      <w:bodyDiv w:val="1"/>
      <w:marLeft w:val="0"/>
      <w:marRight w:val="0"/>
      <w:marTop w:val="0"/>
      <w:marBottom w:val="0"/>
      <w:divBdr>
        <w:top w:val="none" w:sz="0" w:space="0" w:color="auto"/>
        <w:left w:val="none" w:sz="0" w:space="0" w:color="auto"/>
        <w:bottom w:val="none" w:sz="0" w:space="0" w:color="auto"/>
        <w:right w:val="none" w:sz="0" w:space="0" w:color="auto"/>
      </w:divBdr>
    </w:div>
    <w:div w:id="179767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Fajdiga, Mohor</dc:creator>
  <cp:keywords/>
  <dc:description/>
  <cp:lastModifiedBy>Fajdiga, Mohor</cp:lastModifiedBy>
  <cp:revision>29</cp:revision>
  <dcterms:created xsi:type="dcterms:W3CDTF">2024-03-06T20:30:00Z</dcterms:created>
  <dcterms:modified xsi:type="dcterms:W3CDTF">2024-03-06T20:57:00Z</dcterms:modified>
</cp:coreProperties>
</file>