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9BEAE" w14:textId="77777777" w:rsidR="008532EB" w:rsidRPr="008532EB" w:rsidRDefault="008532EB" w:rsidP="008532EB">
      <w:pPr>
        <w:spacing w:after="100" w:afterAutospacing="1" w:line="240" w:lineRule="auto"/>
        <w:rPr>
          <w:rFonts w:ascii="Arial" w:eastAsia="Times New Roman" w:hAnsi="Arial" w:cs="Arial"/>
          <w:b/>
          <w:bCs/>
          <w:color w:val="C00000"/>
          <w:kern w:val="0"/>
          <w:lang w:val="en-US" w:eastAsia="sl-SI"/>
          <w14:ligatures w14:val="none"/>
        </w:rPr>
      </w:pPr>
      <w:r w:rsidRPr="008532EB">
        <w:rPr>
          <w:rFonts w:ascii="Arial" w:eastAsia="Times New Roman" w:hAnsi="Arial" w:cs="Arial"/>
          <w:b/>
          <w:bCs/>
          <w:color w:val="C00000"/>
          <w:kern w:val="0"/>
          <w:lang w:val="en-US" w:eastAsia="sl-SI"/>
          <w14:ligatures w14:val="none"/>
        </w:rPr>
        <w:t>EUTOPIA Student Career Ambassadors Present: Intercultural Communications Workshop</w:t>
      </w:r>
    </w:p>
    <w:p w14:paraId="0689A057" w14:textId="57964AA6" w:rsidR="008532EB" w:rsidRPr="008532EB" w:rsidRDefault="008532EB" w:rsidP="008532EB">
      <w:pPr>
        <w:spacing w:after="100" w:afterAutospacing="1" w:line="240" w:lineRule="auto"/>
        <w:rPr>
          <w:rFonts w:ascii="Arial" w:eastAsia="Times New Roman" w:hAnsi="Arial" w:cs="Arial"/>
          <w:color w:val="2E3338"/>
          <w:kern w:val="0"/>
          <w:lang w:val="en-US" w:eastAsia="sl-SI"/>
          <w14:ligatures w14:val="none"/>
        </w:rPr>
      </w:pPr>
      <w:r w:rsidRPr="008532EB">
        <w:rPr>
          <w:rFonts w:ascii="Arial" w:eastAsia="Times New Roman" w:hAnsi="Arial" w:cs="Arial"/>
          <w:color w:val="2E3338"/>
          <w:kern w:val="0"/>
          <w:lang w:val="en-US" w:eastAsia="sl-SI"/>
          <w14:ligatures w14:val="none"/>
        </w:rPr>
        <w:t>Tuesday, 11th of June, 13.00 – 14.30, Faculty of Computer and Information Science</w:t>
      </w:r>
      <w:r>
        <w:rPr>
          <w:rFonts w:ascii="Arial" w:eastAsia="Times New Roman" w:hAnsi="Arial" w:cs="Arial"/>
          <w:color w:val="2E3338"/>
          <w:kern w:val="0"/>
          <w:lang w:val="en-US" w:eastAsia="sl-SI"/>
          <w14:ligatures w14:val="none"/>
        </w:rPr>
        <w:t>.</w:t>
      </w:r>
    </w:p>
    <w:p w14:paraId="1D0D5CB2" w14:textId="6162826B" w:rsidR="008532EB" w:rsidRPr="008532EB" w:rsidRDefault="008532EB" w:rsidP="008532EB">
      <w:pPr>
        <w:spacing w:after="100" w:afterAutospacing="1" w:line="240" w:lineRule="auto"/>
        <w:rPr>
          <w:rFonts w:ascii="Arial" w:eastAsia="Times New Roman" w:hAnsi="Arial" w:cs="Arial"/>
          <w:color w:val="2E3338"/>
          <w:kern w:val="0"/>
          <w:lang w:val="en-US" w:eastAsia="sl-SI"/>
          <w14:ligatures w14:val="none"/>
        </w:rPr>
      </w:pPr>
      <w:r w:rsidRPr="008532EB">
        <w:rPr>
          <w:rFonts w:ascii="Arial" w:eastAsia="Times New Roman" w:hAnsi="Arial" w:cs="Arial"/>
          <w:color w:val="2E3338"/>
          <w:kern w:val="0"/>
          <w:lang w:val="en-US" w:eastAsia="sl-SI"/>
          <w14:ligatures w14:val="none"/>
        </w:rPr>
        <w:t xml:space="preserve">As participant in international </w:t>
      </w:r>
      <w:r w:rsidRPr="008532EB">
        <w:rPr>
          <w:rFonts w:ascii="Arial" w:eastAsia="Times New Roman" w:hAnsi="Arial" w:cs="Arial"/>
          <w:color w:val="2E3338"/>
          <w:kern w:val="0"/>
          <w:lang w:val="en-US" w:eastAsia="sl-SI"/>
          <w14:ligatures w14:val="none"/>
        </w:rPr>
        <w:t>mobility,</w:t>
      </w:r>
      <w:r w:rsidRPr="008532EB">
        <w:rPr>
          <w:rFonts w:ascii="Arial" w:eastAsia="Times New Roman" w:hAnsi="Arial" w:cs="Arial"/>
          <w:color w:val="2E3338"/>
          <w:kern w:val="0"/>
          <w:lang w:val="en-US" w:eastAsia="sl-SI"/>
          <w14:ligatures w14:val="none"/>
        </w:rPr>
        <w:t xml:space="preserve"> you'll be exposed to a different environment and interact with students from various backgrounds, but what does that </w:t>
      </w:r>
      <w:r w:rsidR="00326FCB" w:rsidRPr="008532EB">
        <w:rPr>
          <w:rFonts w:ascii="Arial" w:eastAsia="Times New Roman" w:hAnsi="Arial" w:cs="Arial"/>
          <w:color w:val="2E3338"/>
          <w:kern w:val="0"/>
          <w:lang w:val="en-US" w:eastAsia="sl-SI"/>
          <w14:ligatures w14:val="none"/>
        </w:rPr>
        <w:t>mean</w:t>
      </w:r>
      <w:r w:rsidRPr="008532EB">
        <w:rPr>
          <w:rFonts w:ascii="Arial" w:eastAsia="Times New Roman" w:hAnsi="Arial" w:cs="Arial"/>
          <w:color w:val="2E3338"/>
          <w:kern w:val="0"/>
          <w:lang w:val="en-US" w:eastAsia="sl-SI"/>
          <w14:ligatures w14:val="none"/>
        </w:rPr>
        <w:t xml:space="preserve"> for you? What challenges will you face? What can you expect, and what information do you need before entering a foreign environment?</w:t>
      </w:r>
    </w:p>
    <w:p w14:paraId="24A9EBE9" w14:textId="77777777" w:rsidR="008532EB" w:rsidRPr="008532EB" w:rsidRDefault="008532EB" w:rsidP="008532EB">
      <w:pPr>
        <w:spacing w:after="100" w:afterAutospacing="1" w:line="240" w:lineRule="auto"/>
        <w:rPr>
          <w:rFonts w:ascii="Arial" w:eastAsia="Times New Roman" w:hAnsi="Arial" w:cs="Arial"/>
          <w:color w:val="2E3338"/>
          <w:kern w:val="0"/>
          <w:lang w:val="en-US" w:eastAsia="sl-SI"/>
          <w14:ligatures w14:val="none"/>
        </w:rPr>
      </w:pPr>
      <w:r w:rsidRPr="008532EB">
        <w:rPr>
          <w:rFonts w:ascii="Arial" w:eastAsia="Times New Roman" w:hAnsi="Arial" w:cs="Arial"/>
          <w:b/>
          <w:bCs/>
          <w:color w:val="2E3338"/>
          <w:kern w:val="0"/>
          <w:lang w:val="en-US" w:eastAsia="sl-SI"/>
          <w14:ligatures w14:val="none"/>
        </w:rPr>
        <w:t>Join us for Intercultural Communications Workshop and you will learn:</w:t>
      </w:r>
    </w:p>
    <w:p w14:paraId="25CC1BEB" w14:textId="6F2A8F73" w:rsidR="008532EB" w:rsidRPr="008532EB" w:rsidRDefault="008532EB" w:rsidP="008532EB">
      <w:pPr>
        <w:numPr>
          <w:ilvl w:val="0"/>
          <w:numId w:val="1"/>
        </w:numPr>
        <w:spacing w:before="100" w:beforeAutospacing="1" w:after="100" w:afterAutospacing="1" w:line="240" w:lineRule="auto"/>
        <w:rPr>
          <w:rFonts w:ascii="Arial" w:eastAsia="Times New Roman" w:hAnsi="Arial" w:cs="Arial"/>
          <w:color w:val="2E3338"/>
          <w:kern w:val="0"/>
          <w:lang w:val="en-US" w:eastAsia="sl-SI"/>
          <w14:ligatures w14:val="none"/>
        </w:rPr>
      </w:pPr>
      <w:r>
        <w:rPr>
          <w:rFonts w:ascii="Arial" w:eastAsia="Times New Roman" w:hAnsi="Arial" w:cs="Arial"/>
          <w:color w:val="2E3338"/>
          <w:kern w:val="0"/>
          <w:lang w:val="en-US" w:eastAsia="sl-SI"/>
          <w14:ligatures w14:val="none"/>
        </w:rPr>
        <w:t>H</w:t>
      </w:r>
      <w:r w:rsidRPr="008532EB">
        <w:rPr>
          <w:rFonts w:ascii="Arial" w:eastAsia="Times New Roman" w:hAnsi="Arial" w:cs="Arial"/>
          <w:color w:val="2E3338"/>
          <w:kern w:val="0"/>
          <w:lang w:val="en-US" w:eastAsia="sl-SI"/>
          <w14:ligatures w14:val="none"/>
        </w:rPr>
        <w:t xml:space="preserve">ow people from different cultures think and why they are different from </w:t>
      </w:r>
      <w:r w:rsidRPr="008532EB">
        <w:rPr>
          <w:rFonts w:ascii="Arial" w:eastAsia="Times New Roman" w:hAnsi="Arial" w:cs="Arial"/>
          <w:color w:val="2E3338"/>
          <w:kern w:val="0"/>
          <w:lang w:val="en-US" w:eastAsia="sl-SI"/>
          <w14:ligatures w14:val="none"/>
        </w:rPr>
        <w:t>you.</w:t>
      </w:r>
    </w:p>
    <w:p w14:paraId="2257CAC8" w14:textId="57771EB9" w:rsidR="008532EB" w:rsidRPr="008532EB" w:rsidRDefault="008532EB" w:rsidP="008532EB">
      <w:pPr>
        <w:numPr>
          <w:ilvl w:val="0"/>
          <w:numId w:val="1"/>
        </w:numPr>
        <w:spacing w:before="100" w:beforeAutospacing="1" w:after="100" w:afterAutospacing="1" w:line="240" w:lineRule="auto"/>
        <w:rPr>
          <w:rFonts w:ascii="Arial" w:eastAsia="Times New Roman" w:hAnsi="Arial" w:cs="Arial"/>
          <w:color w:val="2E3338"/>
          <w:kern w:val="0"/>
          <w:lang w:val="en-US" w:eastAsia="sl-SI"/>
          <w14:ligatures w14:val="none"/>
        </w:rPr>
      </w:pPr>
      <w:r>
        <w:rPr>
          <w:rFonts w:ascii="Arial" w:eastAsia="Times New Roman" w:hAnsi="Arial" w:cs="Arial"/>
          <w:color w:val="2E3338"/>
          <w:kern w:val="0"/>
          <w:lang w:val="en-US" w:eastAsia="sl-SI"/>
          <w14:ligatures w14:val="none"/>
        </w:rPr>
        <w:t>H</w:t>
      </w:r>
      <w:r w:rsidRPr="008532EB">
        <w:rPr>
          <w:rFonts w:ascii="Arial" w:eastAsia="Times New Roman" w:hAnsi="Arial" w:cs="Arial"/>
          <w:color w:val="2E3338"/>
          <w:kern w:val="0"/>
          <w:lang w:val="en-US" w:eastAsia="sl-SI"/>
          <w14:ligatures w14:val="none"/>
        </w:rPr>
        <w:t xml:space="preserve">ow to communicate with people from various </w:t>
      </w:r>
      <w:r w:rsidRPr="008532EB">
        <w:rPr>
          <w:rFonts w:ascii="Arial" w:eastAsia="Times New Roman" w:hAnsi="Arial" w:cs="Arial"/>
          <w:color w:val="2E3338"/>
          <w:kern w:val="0"/>
          <w:lang w:val="en-US" w:eastAsia="sl-SI"/>
          <w14:ligatures w14:val="none"/>
        </w:rPr>
        <w:t>backgrounds.</w:t>
      </w:r>
    </w:p>
    <w:p w14:paraId="1D0B2E47" w14:textId="7E5EB21F" w:rsidR="008532EB" w:rsidRPr="008532EB" w:rsidRDefault="008532EB" w:rsidP="008532EB">
      <w:pPr>
        <w:numPr>
          <w:ilvl w:val="0"/>
          <w:numId w:val="1"/>
        </w:numPr>
        <w:spacing w:before="100" w:beforeAutospacing="1" w:after="100" w:afterAutospacing="1" w:line="240" w:lineRule="auto"/>
        <w:rPr>
          <w:rFonts w:ascii="Arial" w:eastAsia="Times New Roman" w:hAnsi="Arial" w:cs="Arial"/>
          <w:color w:val="2E3338"/>
          <w:kern w:val="0"/>
          <w:lang w:val="en-US" w:eastAsia="sl-SI"/>
          <w14:ligatures w14:val="none"/>
        </w:rPr>
      </w:pPr>
      <w:r>
        <w:rPr>
          <w:rFonts w:ascii="Arial" w:eastAsia="Times New Roman" w:hAnsi="Arial" w:cs="Arial"/>
          <w:color w:val="2E3338"/>
          <w:kern w:val="0"/>
          <w:lang w:val="en-US" w:eastAsia="sl-SI"/>
          <w14:ligatures w14:val="none"/>
        </w:rPr>
        <w:t>H</w:t>
      </w:r>
      <w:r w:rsidRPr="008532EB">
        <w:rPr>
          <w:rFonts w:ascii="Arial" w:eastAsia="Times New Roman" w:hAnsi="Arial" w:cs="Arial"/>
          <w:color w:val="2E3338"/>
          <w:kern w:val="0"/>
          <w:lang w:val="en-US" w:eastAsia="sl-SI"/>
          <w14:ligatures w14:val="none"/>
        </w:rPr>
        <w:t>ow to work in a team with international students, such as in project teams.</w:t>
      </w:r>
    </w:p>
    <w:p w14:paraId="50FB288B" w14:textId="77777777" w:rsidR="008532EB" w:rsidRPr="008532EB" w:rsidRDefault="008532EB" w:rsidP="008532EB">
      <w:pPr>
        <w:spacing w:after="100" w:afterAutospacing="1" w:line="240" w:lineRule="auto"/>
        <w:rPr>
          <w:rFonts w:ascii="Arial" w:eastAsia="Times New Roman" w:hAnsi="Arial" w:cs="Arial"/>
          <w:color w:val="2E3338"/>
          <w:kern w:val="0"/>
          <w:lang w:val="en-US" w:eastAsia="sl-SI"/>
          <w14:ligatures w14:val="none"/>
        </w:rPr>
      </w:pPr>
      <w:r w:rsidRPr="008532EB">
        <w:rPr>
          <w:rFonts w:ascii="Arial" w:eastAsia="Times New Roman" w:hAnsi="Arial" w:cs="Arial"/>
          <w:b/>
          <w:bCs/>
          <w:color w:val="2E3338"/>
          <w:kern w:val="0"/>
          <w:lang w:val="en-US" w:eastAsia="sl-SI"/>
          <w14:ligatures w14:val="none"/>
        </w:rPr>
        <w:t>What benefits will you gain from the workshop?</w:t>
      </w:r>
    </w:p>
    <w:p w14:paraId="4E4F32AA" w14:textId="77777777" w:rsidR="008532EB" w:rsidRPr="008532EB" w:rsidRDefault="008532EB" w:rsidP="008532EB">
      <w:pPr>
        <w:spacing w:after="100" w:afterAutospacing="1" w:line="240" w:lineRule="auto"/>
        <w:rPr>
          <w:rFonts w:ascii="Arial" w:eastAsia="Times New Roman" w:hAnsi="Arial" w:cs="Arial"/>
          <w:color w:val="2E3338"/>
          <w:kern w:val="0"/>
          <w:lang w:val="en-US" w:eastAsia="sl-SI"/>
          <w14:ligatures w14:val="none"/>
        </w:rPr>
      </w:pPr>
      <w:r w:rsidRPr="008532EB">
        <w:rPr>
          <w:rFonts w:ascii="Arial" w:eastAsia="Times New Roman" w:hAnsi="Arial" w:cs="Arial"/>
          <w:color w:val="2E3338"/>
          <w:kern w:val="0"/>
          <w:lang w:val="en-US" w:eastAsia="sl-SI"/>
          <w14:ligatures w14:val="none"/>
        </w:rPr>
        <w:t>It will make it easier for you to work in international projects.  We must recognize that we live in a global environment where physical distance is no longer relevant. Even Slovenian companies employ staff from all over the world, where, as young graduates, you will experience working in international teams and collaborating with partners and clients from all over the world. The knowledge and experiences you gain from this workshop and your international mobility will be invaluable.</w:t>
      </w:r>
    </w:p>
    <w:p w14:paraId="4F577940" w14:textId="77777777" w:rsidR="008532EB" w:rsidRPr="008532EB" w:rsidRDefault="008532EB" w:rsidP="008532EB">
      <w:pPr>
        <w:spacing w:after="100" w:afterAutospacing="1" w:line="240" w:lineRule="auto"/>
        <w:rPr>
          <w:rFonts w:ascii="Arial" w:eastAsia="Times New Roman" w:hAnsi="Arial" w:cs="Arial"/>
          <w:color w:val="2E3338"/>
          <w:kern w:val="0"/>
          <w:lang w:val="en-US" w:eastAsia="sl-SI"/>
          <w14:ligatures w14:val="none"/>
        </w:rPr>
      </w:pPr>
      <w:r w:rsidRPr="008532EB">
        <w:rPr>
          <w:rFonts w:ascii="Arial" w:eastAsia="Times New Roman" w:hAnsi="Arial" w:cs="Arial"/>
          <w:b/>
          <w:bCs/>
          <w:color w:val="2E3338"/>
          <w:kern w:val="0"/>
          <w:lang w:val="en-US" w:eastAsia="sl-SI"/>
          <w14:ligatures w14:val="none"/>
        </w:rPr>
        <w:t>The workshop program includes:</w:t>
      </w:r>
    </w:p>
    <w:p w14:paraId="69D36FC1" w14:textId="77777777" w:rsidR="008532EB" w:rsidRPr="008532EB" w:rsidRDefault="008532EB" w:rsidP="008532EB">
      <w:pPr>
        <w:numPr>
          <w:ilvl w:val="0"/>
          <w:numId w:val="2"/>
        </w:numPr>
        <w:spacing w:before="100" w:beforeAutospacing="1" w:after="100" w:afterAutospacing="1" w:line="240" w:lineRule="auto"/>
        <w:rPr>
          <w:rFonts w:ascii="Arial" w:eastAsia="Times New Roman" w:hAnsi="Arial" w:cs="Arial"/>
          <w:color w:val="2E3338"/>
          <w:kern w:val="0"/>
          <w:lang w:val="en-US" w:eastAsia="sl-SI"/>
          <w14:ligatures w14:val="none"/>
        </w:rPr>
      </w:pPr>
      <w:r w:rsidRPr="008532EB">
        <w:rPr>
          <w:rFonts w:ascii="Arial" w:eastAsia="Times New Roman" w:hAnsi="Arial" w:cs="Arial"/>
          <w:color w:val="2E3338"/>
          <w:kern w:val="0"/>
          <w:lang w:val="en-US" w:eastAsia="sl-SI"/>
          <w14:ligatures w14:val="none"/>
        </w:rPr>
        <w:t>Fun games on the theme of intercultural differences.</w:t>
      </w:r>
    </w:p>
    <w:p w14:paraId="6F732157" w14:textId="77777777" w:rsidR="008532EB" w:rsidRPr="008532EB" w:rsidRDefault="008532EB" w:rsidP="008532EB">
      <w:pPr>
        <w:numPr>
          <w:ilvl w:val="0"/>
          <w:numId w:val="2"/>
        </w:numPr>
        <w:spacing w:before="100" w:beforeAutospacing="1" w:after="100" w:afterAutospacing="1" w:line="240" w:lineRule="auto"/>
        <w:rPr>
          <w:rFonts w:ascii="Arial" w:eastAsia="Times New Roman" w:hAnsi="Arial" w:cs="Arial"/>
          <w:color w:val="2E3338"/>
          <w:kern w:val="0"/>
          <w:lang w:val="en-US" w:eastAsia="sl-SI"/>
          <w14:ligatures w14:val="none"/>
        </w:rPr>
      </w:pPr>
      <w:r w:rsidRPr="008532EB">
        <w:rPr>
          <w:rFonts w:ascii="Arial" w:eastAsia="Times New Roman" w:hAnsi="Arial" w:cs="Arial"/>
          <w:color w:val="2E3338"/>
          <w:kern w:val="0"/>
          <w:lang w:val="en-US" w:eastAsia="sl-SI"/>
          <w14:ligatures w14:val="none"/>
        </w:rPr>
        <w:t>Presentations and interactive discussions on concepts of intercultural communication and differences.</w:t>
      </w:r>
    </w:p>
    <w:p w14:paraId="2ED30BD4" w14:textId="77777777" w:rsidR="008532EB" w:rsidRPr="008532EB" w:rsidRDefault="008532EB" w:rsidP="008532EB">
      <w:pPr>
        <w:numPr>
          <w:ilvl w:val="0"/>
          <w:numId w:val="2"/>
        </w:numPr>
        <w:spacing w:before="100" w:beforeAutospacing="1" w:after="100" w:afterAutospacing="1" w:line="240" w:lineRule="auto"/>
        <w:rPr>
          <w:rFonts w:ascii="Arial" w:eastAsia="Times New Roman" w:hAnsi="Arial" w:cs="Arial"/>
          <w:color w:val="2E3338"/>
          <w:kern w:val="0"/>
          <w:lang w:val="en-US" w:eastAsia="sl-SI"/>
          <w14:ligatures w14:val="none"/>
        </w:rPr>
      </w:pPr>
      <w:r w:rsidRPr="008532EB">
        <w:rPr>
          <w:rFonts w:ascii="Arial" w:eastAsia="Times New Roman" w:hAnsi="Arial" w:cs="Arial"/>
          <w:color w:val="2E3338"/>
          <w:kern w:val="0"/>
          <w:lang w:val="en-US" w:eastAsia="sl-SI"/>
          <w14:ligatures w14:val="none"/>
        </w:rPr>
        <w:t>Networking opportunities to meet fellow students who, like you, are planning international mobility.</w:t>
      </w:r>
    </w:p>
    <w:p w14:paraId="71799C5A" w14:textId="77777777" w:rsidR="008532EB" w:rsidRPr="008532EB" w:rsidRDefault="008532EB" w:rsidP="008532EB">
      <w:pPr>
        <w:spacing w:after="100" w:afterAutospacing="1" w:line="240" w:lineRule="auto"/>
        <w:rPr>
          <w:rFonts w:ascii="Arial" w:eastAsia="Times New Roman" w:hAnsi="Arial" w:cs="Arial"/>
          <w:color w:val="2E3338"/>
          <w:kern w:val="0"/>
          <w:lang w:val="en-US" w:eastAsia="sl-SI"/>
          <w14:ligatures w14:val="none"/>
        </w:rPr>
      </w:pPr>
      <w:r w:rsidRPr="008532EB">
        <w:rPr>
          <w:rFonts w:ascii="Arial" w:eastAsia="Times New Roman" w:hAnsi="Arial" w:cs="Arial"/>
          <w:color w:val="2E3338"/>
          <w:kern w:val="0"/>
          <w:lang w:val="en-US" w:eastAsia="sl-SI"/>
          <w14:ligatures w14:val="none"/>
        </w:rPr>
        <w:t>Join us and expand your skills in intercultural communication, which will benefit you in both academic and professional settings.</w:t>
      </w:r>
    </w:p>
    <w:p w14:paraId="61702ED1" w14:textId="0C17E9E3" w:rsidR="008532EB" w:rsidRPr="008532EB" w:rsidRDefault="008532EB" w:rsidP="008532EB">
      <w:pPr>
        <w:spacing w:after="100" w:afterAutospacing="1" w:line="240" w:lineRule="auto"/>
        <w:rPr>
          <w:rFonts w:ascii="Arial" w:eastAsia="Times New Roman" w:hAnsi="Arial" w:cs="Arial"/>
          <w:color w:val="2E3338"/>
          <w:kern w:val="0"/>
          <w:lang w:val="en-US" w:eastAsia="sl-SI"/>
          <w14:ligatures w14:val="none"/>
        </w:rPr>
      </w:pPr>
      <w:r w:rsidRPr="008532EB">
        <w:rPr>
          <w:rFonts w:ascii="Arial" w:eastAsia="Times New Roman" w:hAnsi="Arial" w:cs="Arial"/>
          <w:color w:val="2E3338"/>
          <w:kern w:val="0"/>
          <w:lang w:val="en-US" w:eastAsia="sl-SI"/>
          <w14:ligatures w14:val="none"/>
        </w:rPr>
        <w:t xml:space="preserve">The workshop will be led by Vesna Gračner, Head of the International Office at the Faculty of Computer and Information </w:t>
      </w:r>
      <w:r w:rsidRPr="008532EB">
        <w:rPr>
          <w:rFonts w:ascii="Arial" w:eastAsia="Times New Roman" w:hAnsi="Arial" w:cs="Arial"/>
          <w:color w:val="2E3338"/>
          <w:kern w:val="0"/>
          <w:lang w:val="en-US" w:eastAsia="sl-SI"/>
          <w14:ligatures w14:val="none"/>
        </w:rPr>
        <w:t>Science and</w:t>
      </w:r>
      <w:r w:rsidRPr="008532EB">
        <w:rPr>
          <w:rFonts w:ascii="Arial" w:eastAsia="Times New Roman" w:hAnsi="Arial" w:cs="Arial"/>
          <w:color w:val="2E3338"/>
          <w:kern w:val="0"/>
          <w:lang w:val="en-US" w:eastAsia="sl-SI"/>
          <w14:ligatures w14:val="none"/>
        </w:rPr>
        <w:t> </w:t>
      </w:r>
      <w:r w:rsidRPr="008532EB">
        <w:rPr>
          <w:rFonts w:ascii="Arial" w:eastAsia="Times New Roman" w:hAnsi="Arial" w:cs="Arial"/>
          <w:b/>
          <w:bCs/>
          <w:color w:val="2E3338"/>
          <w:kern w:val="0"/>
          <w:lang w:val="en-US" w:eastAsia="sl-SI"/>
          <w14:ligatures w14:val="none"/>
        </w:rPr>
        <w:t>will be conducted in English.</w:t>
      </w:r>
    </w:p>
    <w:p w14:paraId="2E70E491" w14:textId="55361D84" w:rsidR="008532EB" w:rsidRPr="008532EB" w:rsidRDefault="008532EB" w:rsidP="008532EB">
      <w:pPr>
        <w:spacing w:after="100" w:afterAutospacing="1" w:line="240" w:lineRule="auto"/>
        <w:rPr>
          <w:rFonts w:ascii="Arial" w:eastAsia="Times New Roman" w:hAnsi="Arial" w:cs="Arial"/>
          <w:color w:val="2E3338"/>
          <w:kern w:val="0"/>
          <w:lang w:val="en-US" w:eastAsia="sl-SI"/>
          <w14:ligatures w14:val="none"/>
        </w:rPr>
      </w:pPr>
      <w:r w:rsidRPr="008532EB">
        <w:rPr>
          <w:rFonts w:ascii="Arial" w:eastAsia="Times New Roman" w:hAnsi="Arial" w:cs="Arial"/>
          <w:color w:val="2E3338"/>
          <w:kern w:val="0"/>
          <w:lang w:val="en-US" w:eastAsia="sl-SI"/>
          <w14:ligatures w14:val="none"/>
        </w:rPr>
        <w:t> </w:t>
      </w:r>
      <w:r w:rsidRPr="008532EB">
        <w:rPr>
          <w:rFonts w:ascii="Arial" w:eastAsia="Times New Roman" w:hAnsi="Arial" w:cs="Arial"/>
          <w:i/>
          <w:iCs/>
          <w:color w:val="2E3338"/>
          <w:kern w:val="0"/>
          <w:lang w:val="en-US" w:eastAsia="sl-SI"/>
          <w14:ligatures w14:val="none"/>
        </w:rPr>
        <w:t>"The intercultural connection workshop was conducted in a very interesting and innovative way. It opened my eyes to new approaches to accepting others and thriving in a foreign environment. The topics and activities we covered during the workshop were so engaging that I thought about them long after the event. Additionally, I had the opportunity to meet other international students, which was a great pleasure. I would definitely attend the workshop again."</w:t>
      </w:r>
    </w:p>
    <w:p w14:paraId="3BFD4BE5" w14:textId="04554DCC" w:rsidR="008532EB" w:rsidRPr="008532EB" w:rsidRDefault="008532EB" w:rsidP="008532EB">
      <w:pPr>
        <w:spacing w:after="100" w:afterAutospacing="1" w:line="240" w:lineRule="auto"/>
        <w:rPr>
          <w:rFonts w:ascii="Arial" w:eastAsia="Times New Roman" w:hAnsi="Arial" w:cs="Arial"/>
          <w:color w:val="2E3338"/>
          <w:kern w:val="0"/>
          <w:lang w:val="en-US" w:eastAsia="sl-SI"/>
          <w14:ligatures w14:val="none"/>
        </w:rPr>
      </w:pPr>
      <w:r w:rsidRPr="008532EB">
        <w:rPr>
          <w:rFonts w:ascii="Arial" w:eastAsia="Times New Roman" w:hAnsi="Arial" w:cs="Arial"/>
          <w:i/>
          <w:iCs/>
          <w:color w:val="2E3338"/>
          <w:kern w:val="0"/>
          <w:lang w:val="en-US" w:eastAsia="sl-SI"/>
          <w14:ligatures w14:val="none"/>
        </w:rPr>
        <w:t xml:space="preserve">Eva, a student who attended this </w:t>
      </w:r>
      <w:r w:rsidRPr="008532EB">
        <w:rPr>
          <w:rFonts w:ascii="Arial" w:eastAsia="Times New Roman" w:hAnsi="Arial" w:cs="Arial"/>
          <w:i/>
          <w:iCs/>
          <w:color w:val="2E3338"/>
          <w:kern w:val="0"/>
          <w:lang w:val="en-US" w:eastAsia="sl-SI"/>
          <w14:ligatures w14:val="none"/>
        </w:rPr>
        <w:t>workshop.</w:t>
      </w:r>
    </w:p>
    <w:p w14:paraId="7F555306" w14:textId="77777777" w:rsidR="008532EB" w:rsidRPr="008532EB" w:rsidRDefault="008532EB" w:rsidP="008532EB">
      <w:pPr>
        <w:spacing w:after="0" w:line="240" w:lineRule="auto"/>
        <w:rPr>
          <w:rFonts w:ascii="Arial" w:eastAsia="Times New Roman" w:hAnsi="Arial" w:cs="Arial"/>
          <w:color w:val="2E3338"/>
          <w:kern w:val="0"/>
          <w:lang w:val="en-US" w:eastAsia="sl-SI"/>
          <w14:ligatures w14:val="none"/>
        </w:rPr>
      </w:pPr>
      <w:r w:rsidRPr="008532EB">
        <w:rPr>
          <w:rFonts w:ascii="Arial" w:eastAsia="Times New Roman" w:hAnsi="Arial" w:cs="Arial"/>
          <w:color w:val="2E3338"/>
          <w:kern w:val="0"/>
          <w:lang w:val="en-US" w:eastAsia="sl-SI"/>
          <w14:ligatures w14:val="none"/>
        </w:rPr>
        <w:t> </w:t>
      </w:r>
    </w:p>
    <w:p w14:paraId="058D280E" w14:textId="0874A0A9" w:rsidR="00966304" w:rsidRPr="008532EB" w:rsidRDefault="008532EB">
      <w:pPr>
        <w:rPr>
          <w:rFonts w:ascii="Arial" w:hAnsi="Arial" w:cs="Arial"/>
          <w:b/>
          <w:bCs/>
          <w:color w:val="C00000"/>
        </w:rPr>
      </w:pPr>
      <w:hyperlink r:id="rId5" w:history="1">
        <w:r w:rsidRPr="008532EB">
          <w:rPr>
            <w:rStyle w:val="Hiperpovezava"/>
            <w:rFonts w:ascii="Arial" w:hAnsi="Arial" w:cs="Arial"/>
            <w:b/>
            <w:bCs/>
            <w:color w:val="C00000"/>
          </w:rPr>
          <w:t>SIGN UP HERE.</w:t>
        </w:r>
      </w:hyperlink>
    </w:p>
    <w:sectPr w:rsidR="00966304" w:rsidRPr="008532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6A2F"/>
    <w:multiLevelType w:val="multilevel"/>
    <w:tmpl w:val="CFE0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D3DD9"/>
    <w:multiLevelType w:val="multilevel"/>
    <w:tmpl w:val="EE360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6207926">
    <w:abstractNumId w:val="0"/>
  </w:num>
  <w:num w:numId="2" w16cid:durableId="484443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2EB"/>
    <w:rsid w:val="00087347"/>
    <w:rsid w:val="00326FCB"/>
    <w:rsid w:val="006A628F"/>
    <w:rsid w:val="008532EB"/>
    <w:rsid w:val="0093465D"/>
    <w:rsid w:val="00966304"/>
    <w:rsid w:val="00B2028B"/>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864E5"/>
  <w15:chartTrackingRefBased/>
  <w15:docId w15:val="{28D783EC-5F6E-49FA-B4B0-68AEEC031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8532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8532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8532EB"/>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8532EB"/>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8532EB"/>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8532EB"/>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8532EB"/>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8532EB"/>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8532EB"/>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532EB"/>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8532EB"/>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8532EB"/>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8532EB"/>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8532EB"/>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8532EB"/>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8532EB"/>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8532EB"/>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8532EB"/>
    <w:rPr>
      <w:rFonts w:eastAsiaTheme="majorEastAsia" w:cstheme="majorBidi"/>
      <w:color w:val="272727" w:themeColor="text1" w:themeTint="D8"/>
    </w:rPr>
  </w:style>
  <w:style w:type="paragraph" w:styleId="Naslov">
    <w:name w:val="Title"/>
    <w:basedOn w:val="Navaden"/>
    <w:next w:val="Navaden"/>
    <w:link w:val="NaslovZnak"/>
    <w:uiPriority w:val="10"/>
    <w:qFormat/>
    <w:rsid w:val="008532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532E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8532EB"/>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8532EB"/>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8532EB"/>
    <w:pPr>
      <w:spacing w:before="160"/>
      <w:jc w:val="center"/>
    </w:pPr>
    <w:rPr>
      <w:i/>
      <w:iCs/>
      <w:color w:val="404040" w:themeColor="text1" w:themeTint="BF"/>
    </w:rPr>
  </w:style>
  <w:style w:type="character" w:customStyle="1" w:styleId="CitatZnak">
    <w:name w:val="Citat Znak"/>
    <w:basedOn w:val="Privzetapisavaodstavka"/>
    <w:link w:val="Citat"/>
    <w:uiPriority w:val="29"/>
    <w:rsid w:val="008532EB"/>
    <w:rPr>
      <w:i/>
      <w:iCs/>
      <w:color w:val="404040" w:themeColor="text1" w:themeTint="BF"/>
    </w:rPr>
  </w:style>
  <w:style w:type="paragraph" w:styleId="Odstavekseznama">
    <w:name w:val="List Paragraph"/>
    <w:basedOn w:val="Navaden"/>
    <w:uiPriority w:val="34"/>
    <w:qFormat/>
    <w:rsid w:val="008532EB"/>
    <w:pPr>
      <w:ind w:left="720"/>
      <w:contextualSpacing/>
    </w:pPr>
  </w:style>
  <w:style w:type="character" w:styleId="Intenzivenpoudarek">
    <w:name w:val="Intense Emphasis"/>
    <w:basedOn w:val="Privzetapisavaodstavka"/>
    <w:uiPriority w:val="21"/>
    <w:qFormat/>
    <w:rsid w:val="008532EB"/>
    <w:rPr>
      <w:i/>
      <w:iCs/>
      <w:color w:val="0F4761" w:themeColor="accent1" w:themeShade="BF"/>
    </w:rPr>
  </w:style>
  <w:style w:type="paragraph" w:styleId="Intenzivencitat">
    <w:name w:val="Intense Quote"/>
    <w:basedOn w:val="Navaden"/>
    <w:next w:val="Navaden"/>
    <w:link w:val="IntenzivencitatZnak"/>
    <w:uiPriority w:val="30"/>
    <w:qFormat/>
    <w:rsid w:val="008532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8532EB"/>
    <w:rPr>
      <w:i/>
      <w:iCs/>
      <w:color w:val="0F4761" w:themeColor="accent1" w:themeShade="BF"/>
    </w:rPr>
  </w:style>
  <w:style w:type="character" w:styleId="Intenzivensklic">
    <w:name w:val="Intense Reference"/>
    <w:basedOn w:val="Privzetapisavaodstavka"/>
    <w:uiPriority w:val="32"/>
    <w:qFormat/>
    <w:rsid w:val="008532EB"/>
    <w:rPr>
      <w:b/>
      <w:bCs/>
      <w:smallCaps/>
      <w:color w:val="0F4761" w:themeColor="accent1" w:themeShade="BF"/>
      <w:spacing w:val="5"/>
    </w:rPr>
  </w:style>
  <w:style w:type="paragraph" w:styleId="Navadensplet">
    <w:name w:val="Normal (Web)"/>
    <w:basedOn w:val="Navaden"/>
    <w:uiPriority w:val="99"/>
    <w:semiHidden/>
    <w:unhideWhenUsed/>
    <w:rsid w:val="008532EB"/>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Krepko">
    <w:name w:val="Strong"/>
    <w:basedOn w:val="Privzetapisavaodstavka"/>
    <w:uiPriority w:val="22"/>
    <w:qFormat/>
    <w:rsid w:val="008532EB"/>
    <w:rPr>
      <w:b/>
      <w:bCs/>
    </w:rPr>
  </w:style>
  <w:style w:type="character" w:styleId="Poudarek">
    <w:name w:val="Emphasis"/>
    <w:basedOn w:val="Privzetapisavaodstavka"/>
    <w:uiPriority w:val="20"/>
    <w:qFormat/>
    <w:rsid w:val="008532EB"/>
    <w:rPr>
      <w:i/>
      <w:iCs/>
    </w:rPr>
  </w:style>
  <w:style w:type="character" w:styleId="Hiperpovezava">
    <w:name w:val="Hyperlink"/>
    <w:basedOn w:val="Privzetapisavaodstavka"/>
    <w:uiPriority w:val="99"/>
    <w:unhideWhenUsed/>
    <w:rsid w:val="008532EB"/>
    <w:rPr>
      <w:color w:val="467886" w:themeColor="hyperlink"/>
      <w:u w:val="single"/>
    </w:rPr>
  </w:style>
  <w:style w:type="character" w:styleId="Nerazreenaomemba">
    <w:name w:val="Unresolved Mention"/>
    <w:basedOn w:val="Privzetapisavaodstavka"/>
    <w:uiPriority w:val="99"/>
    <w:semiHidden/>
    <w:unhideWhenUsed/>
    <w:rsid w:val="00853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483382">
      <w:bodyDiv w:val="1"/>
      <w:marLeft w:val="0"/>
      <w:marRight w:val="0"/>
      <w:marTop w:val="0"/>
      <w:marBottom w:val="0"/>
      <w:divBdr>
        <w:top w:val="none" w:sz="0" w:space="0" w:color="auto"/>
        <w:left w:val="none" w:sz="0" w:space="0" w:color="auto"/>
        <w:bottom w:val="none" w:sz="0" w:space="0" w:color="auto"/>
        <w:right w:val="none" w:sz="0" w:space="0" w:color="auto"/>
      </w:divBdr>
    </w:div>
    <w:div w:id="160753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pr.uni-lj.si/leap/event.html?id=16840&amp;service=Careers%20Service"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Mikuletič Zalaznik, Sabina</dc:creator>
  <cp:keywords/>
  <dc:description/>
  <cp:lastModifiedBy>Mikuletič Zalaznik, Sabina</cp:lastModifiedBy>
  <cp:revision>2</cp:revision>
  <dcterms:created xsi:type="dcterms:W3CDTF">2024-05-31T08:35:00Z</dcterms:created>
  <dcterms:modified xsi:type="dcterms:W3CDTF">2024-05-31T08:41:00Z</dcterms:modified>
</cp:coreProperties>
</file>